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508D9" w14:textId="6F8ED977" w:rsidR="00850896" w:rsidRDefault="00000000" w:rsidP="00850896">
      <w:pPr>
        <w:jc w:val="center"/>
        <w:rPr>
          <w:rFonts w:ascii="Helvetica" w:eastAsia="Century Gothic" w:hAnsi="Helvetica" w:cs="Century Gothic"/>
          <w:b/>
          <w:bCs/>
          <w:sz w:val="20"/>
          <w:szCs w:val="20"/>
          <w:lang w:val="it-IT"/>
        </w:rPr>
      </w:pPr>
      <w:r w:rsidRPr="00850896">
        <w:rPr>
          <w:rFonts w:ascii="Helvetica" w:hAnsi="Helvetica"/>
          <w:b/>
          <w:bCs/>
          <w:sz w:val="20"/>
          <w:szCs w:val="20"/>
          <w:lang w:val="it-IT"/>
        </w:rPr>
        <w:br/>
      </w:r>
      <w:r w:rsidR="00850896" w:rsidRPr="00850896">
        <w:rPr>
          <w:rFonts w:ascii="Helvetica" w:eastAsia="Georgia" w:hAnsi="Helvetica" w:cs="Georgia"/>
          <w:b/>
          <w:bCs/>
          <w:sz w:val="20"/>
          <w:szCs w:val="20"/>
          <w:lang w:val="it-IT"/>
        </w:rPr>
        <w:t xml:space="preserve">REWILDING IRLANDA: UN </w:t>
      </w:r>
      <w:r w:rsidR="00850896">
        <w:rPr>
          <w:rFonts w:ascii="Helvetica" w:eastAsia="Georgia" w:hAnsi="Helvetica" w:cs="Georgia"/>
          <w:b/>
          <w:bCs/>
          <w:sz w:val="20"/>
          <w:szCs w:val="20"/>
          <w:lang w:val="it-IT"/>
        </w:rPr>
        <w:t xml:space="preserve">COINVOLGENTE </w:t>
      </w:r>
      <w:r w:rsidR="00850896" w:rsidRPr="00850896">
        <w:rPr>
          <w:rFonts w:ascii="Helvetica" w:eastAsia="Georgia" w:hAnsi="Helvetica" w:cs="Georgia"/>
          <w:b/>
          <w:bCs/>
          <w:sz w:val="20"/>
          <w:szCs w:val="20"/>
          <w:lang w:val="it-IT"/>
        </w:rPr>
        <w:t>RACCONTO IN PRIMA PERSONA</w:t>
      </w:r>
      <w:r w:rsidR="00850896" w:rsidRPr="00850896">
        <w:rPr>
          <w:rFonts w:ascii="Helvetica" w:eastAsia="Century Gothic" w:hAnsi="Helvetica" w:cs="Century Gothic"/>
          <w:b/>
          <w:bCs/>
          <w:sz w:val="20"/>
          <w:szCs w:val="20"/>
          <w:lang w:val="it-IT"/>
        </w:rPr>
        <w:t xml:space="preserve"> </w:t>
      </w:r>
    </w:p>
    <w:p w14:paraId="1F5431D5" w14:textId="765A4B86" w:rsidR="00EE2CDF" w:rsidRPr="00850896" w:rsidRDefault="00850896" w:rsidP="00850896">
      <w:pPr>
        <w:jc w:val="center"/>
        <w:rPr>
          <w:rFonts w:ascii="Helvetica" w:eastAsia="Georgia" w:hAnsi="Helvetica" w:cs="Georgia"/>
          <w:b/>
          <w:bCs/>
          <w:sz w:val="20"/>
          <w:szCs w:val="20"/>
          <w:lang w:val="it-IT"/>
        </w:rPr>
      </w:pPr>
      <w:r w:rsidRPr="00850896">
        <w:rPr>
          <w:rFonts w:ascii="Helvetica" w:eastAsia="Century Gothic" w:hAnsi="Helvetica" w:cs="Century Gothic"/>
          <w:b/>
          <w:bCs/>
          <w:sz w:val="20"/>
          <w:szCs w:val="20"/>
          <w:lang w:val="it-IT"/>
        </w:rPr>
        <w:t>DELLA PIÙ GRANDE OASI DI RIFORESTAZIONE DEL PAESE</w:t>
      </w:r>
    </w:p>
    <w:p w14:paraId="00000001" w14:textId="018C00DB" w:rsidR="00891680" w:rsidRPr="00850896" w:rsidRDefault="00850896" w:rsidP="00850896">
      <w:pPr>
        <w:spacing w:before="240" w:after="240"/>
        <w:jc w:val="center"/>
        <w:rPr>
          <w:rFonts w:ascii="Helvetica" w:eastAsia="Georgia" w:hAnsi="Helvetica" w:cs="Georgia"/>
          <w:b/>
          <w:bCs/>
          <w:sz w:val="20"/>
          <w:szCs w:val="20"/>
          <w:lang w:val="it-IT"/>
        </w:rPr>
      </w:pPr>
      <w:r w:rsidRPr="00850896">
        <w:rPr>
          <w:rFonts w:ascii="Helvetica" w:eastAsia="Georgia" w:hAnsi="Helvetica" w:cs="Georgia"/>
          <w:b/>
          <w:bCs/>
          <w:sz w:val="20"/>
          <w:szCs w:val="20"/>
          <w:lang w:val="it-IT"/>
        </w:rPr>
        <w:t>U</w:t>
      </w:r>
      <w:r w:rsidR="00421E87" w:rsidRPr="00850896">
        <w:rPr>
          <w:rFonts w:ascii="Helvetica" w:eastAsia="Georgia" w:hAnsi="Helvetica" w:cs="Georgia"/>
          <w:b/>
          <w:bCs/>
          <w:sz w:val="20"/>
          <w:szCs w:val="20"/>
          <w:lang w:val="it-IT"/>
        </w:rPr>
        <w:t>n</w:t>
      </w:r>
      <w:r w:rsidRPr="00850896">
        <w:rPr>
          <w:rFonts w:ascii="Helvetica" w:eastAsia="Georgia" w:hAnsi="Helvetica" w:cs="Georgia"/>
          <w:b/>
          <w:bCs/>
          <w:sz w:val="20"/>
          <w:szCs w:val="20"/>
          <w:lang w:val="it-IT"/>
        </w:rPr>
        <w:t xml:space="preserve">a </w:t>
      </w:r>
      <w:r w:rsidR="00421E87" w:rsidRPr="00850896">
        <w:rPr>
          <w:rFonts w:ascii="Helvetica" w:eastAsia="Georgia" w:hAnsi="Helvetica" w:cs="Georgia"/>
          <w:b/>
          <w:bCs/>
          <w:sz w:val="20"/>
          <w:szCs w:val="20"/>
          <w:lang w:val="it-IT"/>
        </w:rPr>
        <w:t xml:space="preserve">suggestiva </w:t>
      </w:r>
      <w:r w:rsidRPr="00850896">
        <w:rPr>
          <w:rFonts w:ascii="Helvetica" w:eastAsia="Georgia" w:hAnsi="Helvetica" w:cs="Georgia"/>
          <w:b/>
          <w:bCs/>
          <w:sz w:val="20"/>
          <w:szCs w:val="20"/>
          <w:lang w:val="it-IT"/>
        </w:rPr>
        <w:t xml:space="preserve">commistione tra </w:t>
      </w:r>
      <w:r w:rsidR="00EE2CDF" w:rsidRPr="00850896">
        <w:rPr>
          <w:rFonts w:ascii="Helvetica" w:eastAsia="Georgia" w:hAnsi="Helvetica" w:cs="Georgia"/>
          <w:b/>
          <w:bCs/>
          <w:sz w:val="20"/>
          <w:szCs w:val="20"/>
          <w:lang w:val="it-IT"/>
        </w:rPr>
        <w:t xml:space="preserve">storia e natura </w:t>
      </w:r>
      <w:r w:rsidR="00340342">
        <w:rPr>
          <w:rFonts w:ascii="Helvetica" w:eastAsia="Georgia" w:hAnsi="Helvetica" w:cs="Georgia"/>
          <w:b/>
          <w:bCs/>
          <w:sz w:val="20"/>
          <w:szCs w:val="20"/>
          <w:lang w:val="it-IT"/>
        </w:rPr>
        <w:t>nell’</w:t>
      </w:r>
      <w:r w:rsidRPr="00850896">
        <w:rPr>
          <w:rFonts w:ascii="Helvetica" w:eastAsia="Georgia" w:hAnsi="Helvetica" w:cs="Georgia"/>
          <w:b/>
          <w:bCs/>
          <w:sz w:val="20"/>
          <w:szCs w:val="20"/>
          <w:lang w:val="it-IT"/>
        </w:rPr>
        <w:t>antica tenuta</w:t>
      </w:r>
      <w:r w:rsidR="00340342">
        <w:rPr>
          <w:rFonts w:ascii="Helvetica" w:eastAsia="Georgia" w:hAnsi="Helvetica" w:cs="Georgia"/>
          <w:b/>
          <w:bCs/>
          <w:sz w:val="20"/>
          <w:szCs w:val="20"/>
          <w:lang w:val="it-IT"/>
        </w:rPr>
        <w:t xml:space="preserve"> di Dunsany Castle</w:t>
      </w:r>
      <w:r w:rsidR="00410D3B">
        <w:rPr>
          <w:rFonts w:ascii="Helvetica" w:eastAsia="Georgia" w:hAnsi="Helvetica" w:cs="Georgia"/>
          <w:b/>
          <w:bCs/>
          <w:sz w:val="20"/>
          <w:szCs w:val="20"/>
          <w:lang w:val="it-IT"/>
        </w:rPr>
        <w:t>,</w:t>
      </w:r>
      <w:r w:rsidR="00421E87" w:rsidRPr="00850896">
        <w:rPr>
          <w:rFonts w:ascii="Helvetica" w:eastAsia="Georgia" w:hAnsi="Helvetica" w:cs="Georgia"/>
          <w:b/>
          <w:bCs/>
          <w:sz w:val="20"/>
          <w:szCs w:val="20"/>
          <w:lang w:val="it-IT"/>
        </w:rPr>
        <w:t xml:space="preserve"> sede del </w:t>
      </w:r>
      <w:r w:rsidR="2C63C8A7" w:rsidRPr="00850896">
        <w:rPr>
          <w:rFonts w:ascii="Helvetica" w:eastAsia="Georgia" w:hAnsi="Helvetica" w:cs="Georgia"/>
          <w:b/>
          <w:bCs/>
          <w:sz w:val="20"/>
          <w:szCs w:val="20"/>
          <w:lang w:val="it-IT"/>
        </w:rPr>
        <w:t xml:space="preserve">più grande </w:t>
      </w:r>
      <w:r w:rsidR="00421E87" w:rsidRPr="00850896">
        <w:rPr>
          <w:rFonts w:ascii="Helvetica" w:eastAsia="Georgia" w:hAnsi="Helvetica" w:cs="Georgia"/>
          <w:b/>
          <w:bCs/>
          <w:sz w:val="20"/>
          <w:szCs w:val="20"/>
          <w:lang w:val="it-IT"/>
        </w:rPr>
        <w:t>progetto di riforestazione dell'Irlanda</w:t>
      </w:r>
      <w:r>
        <w:rPr>
          <w:rFonts w:ascii="Helvetica" w:eastAsia="Georgia" w:hAnsi="Helvetica" w:cs="Georgia"/>
          <w:b/>
          <w:bCs/>
          <w:sz w:val="20"/>
          <w:szCs w:val="20"/>
          <w:lang w:val="it-IT"/>
        </w:rPr>
        <w:t xml:space="preserve">, ideale per un’esperienza </w:t>
      </w:r>
      <w:r w:rsidR="007B16D1">
        <w:rPr>
          <w:rFonts w:ascii="Helvetica" w:eastAsia="Georgia" w:hAnsi="Helvetica" w:cs="Georgia"/>
          <w:b/>
          <w:bCs/>
          <w:sz w:val="20"/>
          <w:szCs w:val="20"/>
          <w:lang w:val="it-IT"/>
        </w:rPr>
        <w:t>di turismo consapevole</w:t>
      </w:r>
    </w:p>
    <w:p w14:paraId="00000002" w14:textId="4815B5D5" w:rsidR="00891680" w:rsidRPr="005813C0" w:rsidRDefault="00000000" w:rsidP="00854221">
      <w:pPr>
        <w:spacing w:before="240" w:after="240"/>
        <w:jc w:val="both"/>
        <w:rPr>
          <w:rFonts w:ascii="Helvetica" w:eastAsia="Georgia" w:hAnsi="Helvetica" w:cs="Georgia"/>
          <w:sz w:val="20"/>
          <w:szCs w:val="20"/>
          <w:lang w:val="it-IT"/>
        </w:rPr>
      </w:pPr>
      <w:r w:rsidRPr="005813C0">
        <w:rPr>
          <w:rFonts w:ascii="Helvetica" w:eastAsia="Georgia" w:hAnsi="Helvetica" w:cs="Georgia"/>
          <w:sz w:val="20"/>
          <w:szCs w:val="20"/>
          <w:lang w:val="it-IT"/>
        </w:rPr>
        <w:t>Nella contea di Meath, a soli 45 minuti da Dublino,</w:t>
      </w:r>
      <w:r w:rsidR="00340342">
        <w:rPr>
          <w:rFonts w:ascii="Helvetica" w:eastAsia="Georgia" w:hAnsi="Helvetica" w:cs="Georgia"/>
          <w:sz w:val="20"/>
          <w:szCs w:val="20"/>
          <w:lang w:val="it-IT"/>
        </w:rPr>
        <w:t xml:space="preserve"> </w:t>
      </w:r>
      <w:hyperlink r:id="rId8" w:history="1">
        <w:r w:rsidR="00340342" w:rsidRPr="00340342">
          <w:rPr>
            <w:rStyle w:val="Hyperlink"/>
            <w:rFonts w:ascii="Helvetica" w:eastAsia="Georgia" w:hAnsi="Helvetica" w:cs="Georgia"/>
            <w:sz w:val="20"/>
            <w:szCs w:val="20"/>
            <w:lang w:val="it-IT"/>
          </w:rPr>
          <w:t>Dunsany Castle</w:t>
        </w:r>
      </w:hyperlink>
      <w:r w:rsidR="000654FF">
        <w:rPr>
          <w:rFonts w:ascii="Helvetica" w:eastAsia="Georgia" w:hAnsi="Helvetica" w:cs="Georgia"/>
          <w:sz w:val="20"/>
          <w:szCs w:val="20"/>
          <w:lang w:val="it-IT"/>
        </w:rPr>
        <w:t xml:space="preserve"> e</w:t>
      </w:r>
      <w:r w:rsidRPr="005813C0">
        <w:rPr>
          <w:rFonts w:ascii="Helvetica" w:eastAsia="Georgia" w:hAnsi="Helvetica" w:cs="Georgia"/>
          <w:sz w:val="20"/>
          <w:szCs w:val="20"/>
          <w:lang w:val="it-IT"/>
        </w:rPr>
        <w:t xml:space="preserve"> la sua tenuta di </w:t>
      </w:r>
      <w:r w:rsidR="00854221" w:rsidRPr="005813C0">
        <w:rPr>
          <w:rFonts w:ascii="Helvetica" w:eastAsia="Georgia" w:hAnsi="Helvetica" w:cs="Georgia"/>
          <w:sz w:val="20"/>
          <w:szCs w:val="20"/>
          <w:lang w:val="it-IT"/>
        </w:rPr>
        <w:t>600 ettari sono al centro</w:t>
      </w:r>
      <w:r w:rsidR="00EE2CDF" w:rsidRPr="005813C0">
        <w:rPr>
          <w:rFonts w:ascii="Helvetica" w:eastAsia="Georgia" w:hAnsi="Helvetica" w:cs="Georgia"/>
          <w:sz w:val="20"/>
          <w:szCs w:val="20"/>
          <w:lang w:val="it-IT"/>
        </w:rPr>
        <w:t xml:space="preserve"> di una nuova visione</w:t>
      </w:r>
      <w:r w:rsidRPr="005813C0">
        <w:rPr>
          <w:rFonts w:ascii="Helvetica" w:eastAsia="Georgia" w:hAnsi="Helvetica" w:cs="Georgia"/>
          <w:sz w:val="20"/>
          <w:szCs w:val="20"/>
          <w:lang w:val="it-IT"/>
        </w:rPr>
        <w:t>. La tenuta, di proprietà della famiglia Plunkett fin dal 1400, porta</w:t>
      </w:r>
      <w:r w:rsidR="00850896">
        <w:rPr>
          <w:rFonts w:ascii="Helvetica" w:eastAsia="Georgia" w:hAnsi="Helvetica" w:cs="Georgia"/>
          <w:sz w:val="20"/>
          <w:szCs w:val="20"/>
          <w:lang w:val="it-IT"/>
        </w:rPr>
        <w:t xml:space="preserve">, infatti, </w:t>
      </w:r>
      <w:r w:rsidRPr="005813C0">
        <w:rPr>
          <w:rFonts w:ascii="Helvetica" w:eastAsia="Georgia" w:hAnsi="Helvetica" w:cs="Georgia"/>
          <w:sz w:val="20"/>
          <w:szCs w:val="20"/>
          <w:lang w:val="it-IT"/>
        </w:rPr>
        <w:t xml:space="preserve">con sé secoli di </w:t>
      </w:r>
      <w:r w:rsidR="00854221" w:rsidRPr="005813C0">
        <w:rPr>
          <w:rFonts w:ascii="Helvetica" w:eastAsia="Georgia" w:hAnsi="Helvetica" w:cs="Georgia"/>
          <w:sz w:val="20"/>
          <w:szCs w:val="20"/>
          <w:lang w:val="it-IT"/>
        </w:rPr>
        <w:t>storia</w:t>
      </w:r>
      <w:r w:rsidR="00BC1B20" w:rsidRPr="005813C0">
        <w:rPr>
          <w:rFonts w:ascii="Helvetica" w:eastAsia="Georgia" w:hAnsi="Helvetica" w:cs="Georgia"/>
          <w:sz w:val="20"/>
          <w:szCs w:val="20"/>
          <w:lang w:val="it-IT"/>
        </w:rPr>
        <w:t xml:space="preserve">, </w:t>
      </w:r>
      <w:r w:rsidRPr="005813C0">
        <w:rPr>
          <w:rFonts w:ascii="Helvetica" w:eastAsia="Georgia" w:hAnsi="Helvetica" w:cs="Georgia"/>
          <w:sz w:val="20"/>
          <w:szCs w:val="20"/>
          <w:lang w:val="it-IT"/>
        </w:rPr>
        <w:t xml:space="preserve">ma sotto la guida di Randal Plunkett, il 21° Barone di Dunsany, </w:t>
      </w:r>
      <w:r w:rsidR="3151E7DA" w:rsidRPr="005813C0">
        <w:rPr>
          <w:rFonts w:ascii="Helvetica" w:eastAsia="Georgia" w:hAnsi="Helvetica" w:cs="Georgia"/>
          <w:sz w:val="20"/>
          <w:szCs w:val="20"/>
          <w:lang w:val="it-IT"/>
        </w:rPr>
        <w:t xml:space="preserve">un nuovo </w:t>
      </w:r>
      <w:r w:rsidRPr="005813C0">
        <w:rPr>
          <w:rFonts w:ascii="Helvetica" w:eastAsia="Georgia" w:hAnsi="Helvetica" w:cs="Georgia"/>
          <w:sz w:val="20"/>
          <w:szCs w:val="20"/>
          <w:lang w:val="it-IT"/>
        </w:rPr>
        <w:t>futuro</w:t>
      </w:r>
      <w:r w:rsidR="00854221" w:rsidRPr="005813C0">
        <w:rPr>
          <w:rFonts w:ascii="Helvetica" w:eastAsia="Georgia" w:hAnsi="Helvetica" w:cs="Georgia"/>
          <w:sz w:val="20"/>
          <w:szCs w:val="20"/>
          <w:lang w:val="it-IT"/>
        </w:rPr>
        <w:t xml:space="preserve"> sta mettendo le radici</w:t>
      </w:r>
      <w:r w:rsidRPr="005813C0">
        <w:rPr>
          <w:rFonts w:ascii="Helvetica" w:eastAsia="Georgia" w:hAnsi="Helvetica" w:cs="Georgia"/>
          <w:sz w:val="20"/>
          <w:szCs w:val="20"/>
          <w:lang w:val="it-IT"/>
        </w:rPr>
        <w:t>.</w:t>
      </w:r>
    </w:p>
    <w:p w14:paraId="00000003" w14:textId="518271AE" w:rsidR="00891680" w:rsidRPr="005813C0" w:rsidRDefault="7B6C10BF" w:rsidP="00854221">
      <w:pPr>
        <w:spacing w:before="240" w:after="240"/>
        <w:jc w:val="both"/>
        <w:rPr>
          <w:rFonts w:ascii="Helvetica" w:eastAsia="Georgia" w:hAnsi="Helvetica" w:cs="Georgia"/>
          <w:sz w:val="20"/>
          <w:szCs w:val="20"/>
          <w:lang w:val="it-IT"/>
        </w:rPr>
      </w:pPr>
      <w:r w:rsidRPr="005813C0">
        <w:rPr>
          <w:rFonts w:ascii="Helvetica" w:eastAsia="Georgia" w:hAnsi="Helvetica" w:cs="Georgia"/>
          <w:sz w:val="20"/>
          <w:szCs w:val="20"/>
          <w:lang w:val="it-IT"/>
        </w:rPr>
        <w:t xml:space="preserve">Dal 2014, sotto </w:t>
      </w:r>
      <w:r w:rsidR="52C4B88D" w:rsidRPr="005813C0">
        <w:rPr>
          <w:rFonts w:ascii="Helvetica" w:eastAsia="Georgia" w:hAnsi="Helvetica" w:cs="Georgia"/>
          <w:sz w:val="20"/>
          <w:szCs w:val="20"/>
          <w:lang w:val="it-IT"/>
        </w:rPr>
        <w:t xml:space="preserve">la guida </w:t>
      </w:r>
      <w:r w:rsidR="16731895" w:rsidRPr="005813C0">
        <w:rPr>
          <w:rFonts w:ascii="Helvetica" w:eastAsia="Georgia" w:hAnsi="Helvetica" w:cs="Georgia"/>
          <w:sz w:val="20"/>
          <w:szCs w:val="20"/>
          <w:lang w:val="it-IT"/>
        </w:rPr>
        <w:t>di Randal</w:t>
      </w:r>
      <w:r w:rsidRPr="005813C0">
        <w:rPr>
          <w:rFonts w:ascii="Helvetica" w:eastAsia="Georgia" w:hAnsi="Helvetica" w:cs="Georgia"/>
          <w:sz w:val="20"/>
          <w:szCs w:val="20"/>
          <w:lang w:val="it-IT"/>
        </w:rPr>
        <w:t xml:space="preserve">, </w:t>
      </w:r>
      <w:r w:rsidR="00854221" w:rsidRPr="005813C0">
        <w:rPr>
          <w:rFonts w:ascii="Helvetica" w:eastAsia="Georgia" w:hAnsi="Helvetica" w:cs="Georgia"/>
          <w:sz w:val="20"/>
          <w:szCs w:val="20"/>
          <w:lang w:val="it-IT"/>
        </w:rPr>
        <w:t>oltre 280 ettari</w:t>
      </w:r>
      <w:r w:rsidRPr="005813C0">
        <w:rPr>
          <w:rFonts w:ascii="Helvetica" w:eastAsia="Georgia" w:hAnsi="Helvetica" w:cs="Georgia"/>
          <w:sz w:val="20"/>
          <w:szCs w:val="20"/>
          <w:lang w:val="it-IT"/>
        </w:rPr>
        <w:t xml:space="preserve"> di terreno agricolo sono stati restituiti alla natura nell'</w:t>
      </w:r>
      <w:r w:rsidR="5475E3A0" w:rsidRPr="005813C0">
        <w:rPr>
          <w:rFonts w:ascii="Helvetica" w:eastAsia="Georgia" w:hAnsi="Helvetica" w:cs="Georgia"/>
          <w:sz w:val="20"/>
          <w:szCs w:val="20"/>
          <w:lang w:val="it-IT"/>
        </w:rPr>
        <w:t xml:space="preserve">ambito </w:t>
      </w:r>
      <w:r w:rsidRPr="005813C0">
        <w:rPr>
          <w:rFonts w:ascii="Helvetica" w:eastAsia="Georgia" w:hAnsi="Helvetica" w:cs="Georgia"/>
          <w:sz w:val="20"/>
          <w:szCs w:val="20"/>
          <w:lang w:val="it-IT"/>
        </w:rPr>
        <w:t>del più grande progetto privato di rinaturalizzazione d'Irlanda</w:t>
      </w:r>
      <w:r w:rsidR="00854221" w:rsidRPr="005813C0">
        <w:rPr>
          <w:rFonts w:ascii="Helvetica" w:eastAsia="Georgia" w:hAnsi="Helvetica" w:cs="Georgia"/>
          <w:sz w:val="20"/>
          <w:szCs w:val="20"/>
          <w:lang w:val="it-IT"/>
        </w:rPr>
        <w:t>: dove</w:t>
      </w:r>
      <w:r w:rsidRPr="005813C0">
        <w:rPr>
          <w:rFonts w:ascii="Helvetica" w:eastAsia="Georgia" w:hAnsi="Helvetica" w:cs="Georgia"/>
          <w:sz w:val="20"/>
          <w:szCs w:val="20"/>
          <w:lang w:val="it-IT"/>
        </w:rPr>
        <w:t xml:space="preserve"> un tempo i campi ospitavano il bestiame ora sorgono alberelli di quercia. Sono tornate le zone umide</w:t>
      </w:r>
      <w:r w:rsidR="00A32874" w:rsidRPr="005813C0">
        <w:rPr>
          <w:rFonts w:ascii="Helvetica" w:eastAsia="Georgia" w:hAnsi="Helvetica" w:cs="Georgia"/>
          <w:sz w:val="20"/>
          <w:szCs w:val="20"/>
          <w:lang w:val="it-IT"/>
        </w:rPr>
        <w:t xml:space="preserve"> e il</w:t>
      </w:r>
      <w:r w:rsidRPr="005813C0">
        <w:rPr>
          <w:rFonts w:ascii="Helvetica" w:eastAsia="Georgia" w:hAnsi="Helvetica" w:cs="Georgia"/>
          <w:sz w:val="20"/>
          <w:szCs w:val="20"/>
          <w:lang w:val="it-IT"/>
        </w:rPr>
        <w:t xml:space="preserve"> ronzio degli insetti, il movimento dei cervi e il richiamo degli </w:t>
      </w:r>
      <w:r w:rsidR="000654FF">
        <w:rPr>
          <w:rFonts w:ascii="Helvetica" w:eastAsia="Georgia" w:hAnsi="Helvetica" w:cs="Georgia"/>
          <w:sz w:val="20"/>
          <w:szCs w:val="20"/>
          <w:lang w:val="it-IT"/>
        </w:rPr>
        <w:t>u</w:t>
      </w:r>
      <w:r w:rsidRPr="005813C0">
        <w:rPr>
          <w:rFonts w:ascii="Helvetica" w:eastAsia="Georgia" w:hAnsi="Helvetica" w:cs="Georgia"/>
          <w:sz w:val="20"/>
          <w:szCs w:val="20"/>
          <w:lang w:val="it-IT"/>
        </w:rPr>
        <w:t xml:space="preserve">ccelli riempiono spazi un tempo </w:t>
      </w:r>
      <w:r w:rsidR="21A35397" w:rsidRPr="005813C0">
        <w:rPr>
          <w:rFonts w:ascii="Helvetica" w:eastAsia="Georgia" w:hAnsi="Helvetica" w:cs="Georgia"/>
          <w:sz w:val="20"/>
          <w:szCs w:val="20"/>
          <w:lang w:val="it-IT"/>
        </w:rPr>
        <w:t>silenziosi</w:t>
      </w:r>
      <w:r w:rsidRPr="005813C0">
        <w:rPr>
          <w:rFonts w:ascii="Helvetica" w:eastAsia="Georgia" w:hAnsi="Helvetica" w:cs="Georgia"/>
          <w:sz w:val="20"/>
          <w:szCs w:val="20"/>
          <w:lang w:val="it-IT"/>
        </w:rPr>
        <w:t>.</w:t>
      </w:r>
      <w:r w:rsidR="00340342">
        <w:rPr>
          <w:rFonts w:ascii="Helvetica" w:eastAsia="Georgia" w:hAnsi="Helvetica" w:cs="Georgia"/>
          <w:sz w:val="20"/>
          <w:szCs w:val="20"/>
          <w:lang w:val="it-IT"/>
        </w:rPr>
        <w:t xml:space="preserve"> E questo selvaggio ritorno è diventato una forte attrattiva per un turismo evoluto, consapevole e senza fronzoli, che apprezza lo spirito un po’ pauperista del progetto, bilanciato dalla forza della natura ritornata sovrana e </w:t>
      </w:r>
      <w:r w:rsidR="00B81E32">
        <w:rPr>
          <w:rFonts w:ascii="Helvetica" w:eastAsia="Georgia" w:hAnsi="Helvetica" w:cs="Georgia"/>
          <w:sz w:val="20"/>
          <w:szCs w:val="20"/>
          <w:lang w:val="it-IT"/>
        </w:rPr>
        <w:t>dall</w:t>
      </w:r>
      <w:r w:rsidR="000654FF">
        <w:rPr>
          <w:rFonts w:ascii="Helvetica" w:eastAsia="Georgia" w:hAnsi="Helvetica" w:cs="Georgia"/>
          <w:sz w:val="20"/>
          <w:szCs w:val="20"/>
          <w:lang w:val="it-IT"/>
        </w:rPr>
        <w:t>’antica storia del castello.</w:t>
      </w:r>
    </w:p>
    <w:p w14:paraId="00000005" w14:textId="47A266BE" w:rsidR="00891680" w:rsidRPr="005813C0" w:rsidRDefault="7B6C10BF" w:rsidP="00854221">
      <w:pPr>
        <w:spacing w:before="240" w:after="240"/>
        <w:jc w:val="both"/>
        <w:rPr>
          <w:rFonts w:ascii="Helvetica" w:eastAsia="Georgia" w:hAnsi="Helvetica" w:cs="Georgia"/>
          <w:sz w:val="20"/>
          <w:szCs w:val="20"/>
          <w:lang w:val="it-IT"/>
        </w:rPr>
      </w:pPr>
      <w:r w:rsidRPr="005813C0">
        <w:rPr>
          <w:rFonts w:ascii="Helvetica" w:eastAsia="Georgia" w:hAnsi="Helvetica" w:cs="Georgia"/>
          <w:sz w:val="20"/>
          <w:szCs w:val="20"/>
          <w:lang w:val="it-IT"/>
        </w:rPr>
        <w:t xml:space="preserve">"Il turismo </w:t>
      </w:r>
      <w:r w:rsidR="00850896">
        <w:rPr>
          <w:rFonts w:ascii="Helvetica" w:eastAsia="Georgia" w:hAnsi="Helvetica" w:cs="Georgia"/>
          <w:sz w:val="20"/>
          <w:szCs w:val="20"/>
          <w:lang w:val="it-IT"/>
        </w:rPr>
        <w:t>ci ha</w:t>
      </w:r>
      <w:r w:rsidR="00A32874" w:rsidRPr="005813C0">
        <w:rPr>
          <w:rFonts w:ascii="Helvetica" w:eastAsia="Georgia" w:hAnsi="Helvetica" w:cs="Georgia"/>
          <w:sz w:val="20"/>
          <w:szCs w:val="20"/>
          <w:lang w:val="it-IT"/>
        </w:rPr>
        <w:t xml:space="preserve"> intercettat</w:t>
      </w:r>
      <w:r w:rsidR="00850896">
        <w:rPr>
          <w:rFonts w:ascii="Helvetica" w:eastAsia="Georgia" w:hAnsi="Helvetica" w:cs="Georgia"/>
          <w:sz w:val="20"/>
          <w:szCs w:val="20"/>
          <w:lang w:val="it-IT"/>
        </w:rPr>
        <w:t>i</w:t>
      </w:r>
      <w:r w:rsidR="00A32874" w:rsidRPr="005813C0">
        <w:rPr>
          <w:rFonts w:ascii="Helvetica" w:eastAsia="Georgia" w:hAnsi="Helvetica" w:cs="Georgia"/>
          <w:sz w:val="20"/>
          <w:szCs w:val="20"/>
          <w:lang w:val="it-IT"/>
        </w:rPr>
        <w:t xml:space="preserve"> per caso</w:t>
      </w:r>
      <w:r w:rsidR="00410D3B">
        <w:rPr>
          <w:rFonts w:ascii="Helvetica" w:eastAsia="Georgia" w:hAnsi="Helvetica" w:cs="Georgia"/>
          <w:sz w:val="20"/>
          <w:szCs w:val="20"/>
          <w:lang w:val="it-IT"/>
        </w:rPr>
        <w:t>, con sempre maggior interesse per</w:t>
      </w:r>
      <w:r w:rsidR="3CB025AB" w:rsidRPr="005813C0">
        <w:rPr>
          <w:rFonts w:ascii="Helvetica" w:eastAsia="Georgia" w:hAnsi="Helvetica" w:cs="Georgia"/>
          <w:sz w:val="20"/>
          <w:szCs w:val="20"/>
          <w:lang w:val="it-IT"/>
        </w:rPr>
        <w:t xml:space="preserve"> </w:t>
      </w:r>
      <w:r w:rsidR="000654FF">
        <w:rPr>
          <w:rFonts w:ascii="Helvetica" w:eastAsia="Georgia" w:hAnsi="Helvetica" w:cs="Georgia"/>
          <w:sz w:val="20"/>
          <w:szCs w:val="20"/>
          <w:lang w:val="it-IT"/>
        </w:rPr>
        <w:t xml:space="preserve">la </w:t>
      </w:r>
      <w:r w:rsidR="3CB025AB" w:rsidRPr="005813C0">
        <w:rPr>
          <w:rFonts w:ascii="Helvetica" w:eastAsia="Georgia" w:hAnsi="Helvetica" w:cs="Georgia"/>
          <w:sz w:val="20"/>
          <w:szCs w:val="20"/>
          <w:lang w:val="it-IT"/>
        </w:rPr>
        <w:t>storia del rewilding</w:t>
      </w:r>
      <w:r w:rsidR="00A32874" w:rsidRPr="005813C0">
        <w:rPr>
          <w:rFonts w:ascii="Helvetica" w:eastAsia="Georgia" w:hAnsi="Helvetica" w:cs="Georgia"/>
          <w:sz w:val="20"/>
          <w:szCs w:val="20"/>
          <w:lang w:val="it-IT"/>
        </w:rPr>
        <w:t xml:space="preserve"> ed è</w:t>
      </w:r>
      <w:r w:rsidRPr="005813C0">
        <w:rPr>
          <w:rFonts w:ascii="Helvetica" w:eastAsia="Georgia" w:hAnsi="Helvetica" w:cs="Georgia"/>
          <w:sz w:val="20"/>
          <w:szCs w:val="20"/>
          <w:lang w:val="it-IT"/>
        </w:rPr>
        <w:t xml:space="preserve"> stato </w:t>
      </w:r>
      <w:r w:rsidR="4ECA9896" w:rsidRPr="005813C0">
        <w:rPr>
          <w:rFonts w:ascii="Helvetica" w:eastAsia="Georgia" w:hAnsi="Helvetica" w:cs="Georgia"/>
          <w:sz w:val="20"/>
          <w:szCs w:val="20"/>
          <w:lang w:val="it-IT"/>
        </w:rPr>
        <w:t xml:space="preserve">molto </w:t>
      </w:r>
      <w:r w:rsidRPr="005813C0">
        <w:rPr>
          <w:rFonts w:ascii="Helvetica" w:eastAsia="Georgia" w:hAnsi="Helvetica" w:cs="Georgia"/>
          <w:sz w:val="20"/>
          <w:szCs w:val="20"/>
          <w:lang w:val="it-IT"/>
        </w:rPr>
        <w:t>interessante vedere come si sono evolute le cose"</w:t>
      </w:r>
      <w:r w:rsidR="00A32874" w:rsidRPr="005813C0">
        <w:rPr>
          <w:rFonts w:ascii="Helvetica" w:eastAsia="Georgia" w:hAnsi="Helvetica" w:cs="Georgia"/>
          <w:sz w:val="20"/>
          <w:szCs w:val="20"/>
          <w:lang w:val="it-IT"/>
        </w:rPr>
        <w:t>, afferma Randal Plunkett.</w:t>
      </w:r>
    </w:p>
    <w:p w14:paraId="5F2BC228" w14:textId="106E54FA" w:rsidR="00CC3424" w:rsidRPr="005813C0" w:rsidRDefault="00062B32" w:rsidP="00854221">
      <w:pPr>
        <w:jc w:val="both"/>
        <w:rPr>
          <w:rFonts w:ascii="Helvetica" w:hAnsi="Helvetica"/>
          <w:sz w:val="20"/>
          <w:szCs w:val="20"/>
          <w:lang w:val="it-IT"/>
        </w:rPr>
      </w:pPr>
      <w:r>
        <w:rPr>
          <w:rFonts w:ascii="Helvetica" w:eastAsia="Georgia" w:hAnsi="Helvetica" w:cs="Georgia"/>
          <w:b/>
          <w:bCs/>
          <w:color w:val="000000" w:themeColor="text1"/>
          <w:sz w:val="20"/>
          <w:szCs w:val="20"/>
          <w:lang w:val="it-IT"/>
        </w:rPr>
        <w:t xml:space="preserve">Patrimonio autentico, senza </w:t>
      </w:r>
      <w:r w:rsidR="00340342">
        <w:rPr>
          <w:rFonts w:ascii="Helvetica" w:eastAsia="Georgia" w:hAnsi="Helvetica" w:cs="Georgia"/>
          <w:b/>
          <w:bCs/>
          <w:color w:val="000000" w:themeColor="text1"/>
          <w:sz w:val="20"/>
          <w:szCs w:val="20"/>
          <w:lang w:val="it-IT"/>
        </w:rPr>
        <w:t>clamori</w:t>
      </w:r>
    </w:p>
    <w:p w14:paraId="00000007" w14:textId="560BC94F" w:rsidR="00891680" w:rsidRPr="005813C0" w:rsidRDefault="7B6C10BF" w:rsidP="00854221">
      <w:pPr>
        <w:jc w:val="both"/>
        <w:rPr>
          <w:rFonts w:ascii="Helvetica" w:eastAsia="Georgia" w:hAnsi="Helvetica" w:cs="Georgia"/>
          <w:sz w:val="20"/>
          <w:szCs w:val="20"/>
          <w:lang w:val="it-IT"/>
        </w:rPr>
      </w:pPr>
      <w:r w:rsidRPr="005813C0">
        <w:rPr>
          <w:rFonts w:ascii="Helvetica" w:eastAsia="Georgia" w:hAnsi="Helvetica" w:cs="Georgia"/>
          <w:sz w:val="20"/>
          <w:szCs w:val="20"/>
          <w:lang w:val="it-IT"/>
        </w:rPr>
        <w:t xml:space="preserve">A differenza di molte proprietà storiche che </w:t>
      </w:r>
      <w:r w:rsidR="00A32874" w:rsidRPr="005813C0">
        <w:rPr>
          <w:rFonts w:ascii="Helvetica" w:eastAsia="Georgia" w:hAnsi="Helvetica" w:cs="Georgia"/>
          <w:sz w:val="20"/>
          <w:szCs w:val="20"/>
          <w:lang w:val="it-IT"/>
        </w:rPr>
        <w:t xml:space="preserve">sono destinate </w:t>
      </w:r>
      <w:r w:rsidR="007B5D56" w:rsidRPr="005813C0">
        <w:rPr>
          <w:rFonts w:ascii="Helvetica" w:eastAsia="Georgia" w:hAnsi="Helvetica" w:cs="Georgia"/>
          <w:sz w:val="20"/>
          <w:szCs w:val="20"/>
          <w:lang w:val="it-IT"/>
        </w:rPr>
        <w:t>unicamente alle visite guida</w:t>
      </w:r>
      <w:r w:rsidR="00527A21" w:rsidRPr="005813C0">
        <w:rPr>
          <w:rFonts w:ascii="Helvetica" w:eastAsia="Georgia" w:hAnsi="Helvetica" w:cs="Georgia"/>
          <w:sz w:val="20"/>
          <w:szCs w:val="20"/>
          <w:lang w:val="it-IT"/>
        </w:rPr>
        <w:t>te</w:t>
      </w:r>
      <w:r w:rsidR="007B5D56" w:rsidRPr="005813C0">
        <w:rPr>
          <w:rFonts w:ascii="Helvetica" w:eastAsia="Georgia" w:hAnsi="Helvetica" w:cs="Georgia"/>
          <w:sz w:val="20"/>
          <w:szCs w:val="20"/>
          <w:lang w:val="it-IT"/>
        </w:rPr>
        <w:t xml:space="preserve"> con</w:t>
      </w:r>
      <w:r w:rsidR="00A32874" w:rsidRPr="005813C0">
        <w:rPr>
          <w:rFonts w:ascii="Helvetica" w:eastAsia="Georgia" w:hAnsi="Helvetica" w:cs="Georgia"/>
          <w:sz w:val="20"/>
          <w:szCs w:val="20"/>
          <w:lang w:val="it-IT"/>
        </w:rPr>
        <w:t xml:space="preserve"> flussi dai grandi numeri, </w:t>
      </w:r>
      <w:r w:rsidRPr="005813C0">
        <w:rPr>
          <w:rFonts w:ascii="Helvetica" w:eastAsia="Georgia" w:hAnsi="Helvetica" w:cs="Georgia"/>
          <w:sz w:val="20"/>
          <w:szCs w:val="20"/>
          <w:lang w:val="it-IT"/>
        </w:rPr>
        <w:t xml:space="preserve">Dunsany Castle </w:t>
      </w:r>
      <w:r w:rsidR="007B5D56" w:rsidRPr="005813C0">
        <w:rPr>
          <w:rFonts w:ascii="Helvetica" w:eastAsia="Georgia" w:hAnsi="Helvetica" w:cs="Georgia"/>
          <w:sz w:val="20"/>
          <w:szCs w:val="20"/>
          <w:lang w:val="it-IT"/>
        </w:rPr>
        <w:t>continua ad essere abitata</w:t>
      </w:r>
      <w:r w:rsidRPr="005813C0">
        <w:rPr>
          <w:rFonts w:ascii="Helvetica" w:eastAsia="Georgia" w:hAnsi="Helvetica" w:cs="Georgia"/>
          <w:sz w:val="20"/>
          <w:szCs w:val="20"/>
          <w:lang w:val="it-IT"/>
        </w:rPr>
        <w:t xml:space="preserve">. </w:t>
      </w:r>
      <w:r w:rsidR="00527A21" w:rsidRPr="005813C0">
        <w:rPr>
          <w:rFonts w:ascii="Helvetica" w:eastAsia="Georgia" w:hAnsi="Helvetica" w:cs="Georgia"/>
          <w:sz w:val="20"/>
          <w:szCs w:val="20"/>
          <w:lang w:val="it-IT"/>
        </w:rPr>
        <w:t>Plunkett, però, ha deciso di aprirla, accogliendo piccoli gruppi o visitatori singol</w:t>
      </w:r>
      <w:r w:rsidR="00340342">
        <w:rPr>
          <w:rFonts w:ascii="Helvetica" w:eastAsia="Georgia" w:hAnsi="Helvetica" w:cs="Georgia"/>
          <w:sz w:val="20"/>
          <w:szCs w:val="20"/>
          <w:lang w:val="it-IT"/>
        </w:rPr>
        <w:t>i</w:t>
      </w:r>
      <w:r w:rsidR="00527A21" w:rsidRPr="005813C0">
        <w:rPr>
          <w:rFonts w:ascii="Helvetica" w:eastAsia="Georgia" w:hAnsi="Helvetica" w:cs="Georgia"/>
          <w:sz w:val="20"/>
          <w:szCs w:val="20"/>
          <w:lang w:val="it-IT"/>
        </w:rPr>
        <w:t xml:space="preserve">, accompagnandoli spesso personalmente in un emozionante percorso di scoperta </w:t>
      </w:r>
      <w:r w:rsidRPr="005813C0">
        <w:rPr>
          <w:rFonts w:ascii="Helvetica" w:eastAsia="Georgia" w:hAnsi="Helvetica" w:cs="Georgia"/>
          <w:sz w:val="20"/>
          <w:szCs w:val="20"/>
          <w:lang w:val="it-IT"/>
        </w:rPr>
        <w:t>dell'eredità letteraria e architettonica del castello.</w:t>
      </w:r>
    </w:p>
    <w:p w14:paraId="00000008" w14:textId="01EBC8A8" w:rsidR="00891680" w:rsidRPr="005813C0" w:rsidRDefault="7B6C10BF" w:rsidP="00854221">
      <w:pPr>
        <w:spacing w:before="240" w:after="240"/>
        <w:jc w:val="both"/>
        <w:rPr>
          <w:rFonts w:ascii="Helvetica" w:eastAsia="Georgia" w:hAnsi="Helvetica" w:cs="Georgia"/>
          <w:sz w:val="20"/>
          <w:szCs w:val="20"/>
          <w:lang w:val="it-IT"/>
        </w:rPr>
      </w:pPr>
      <w:r w:rsidRPr="005813C0">
        <w:rPr>
          <w:rFonts w:ascii="Helvetica" w:eastAsia="Georgia" w:hAnsi="Helvetica" w:cs="Georgia"/>
          <w:sz w:val="20"/>
          <w:szCs w:val="20"/>
          <w:lang w:val="it-IT"/>
        </w:rPr>
        <w:t xml:space="preserve">I visitatori </w:t>
      </w:r>
      <w:r w:rsidR="00527A21" w:rsidRPr="005813C0">
        <w:rPr>
          <w:rFonts w:ascii="Helvetica" w:eastAsia="Georgia" w:hAnsi="Helvetica" w:cs="Georgia"/>
          <w:sz w:val="20"/>
          <w:szCs w:val="20"/>
          <w:lang w:val="it-IT"/>
        </w:rPr>
        <w:t>si trovano così ad attraversare</w:t>
      </w:r>
      <w:r w:rsidRPr="005813C0">
        <w:rPr>
          <w:rFonts w:ascii="Helvetica" w:eastAsia="Georgia" w:hAnsi="Helvetica" w:cs="Georgia"/>
          <w:sz w:val="20"/>
          <w:szCs w:val="20"/>
          <w:lang w:val="it-IT"/>
        </w:rPr>
        <w:t xml:space="preserve"> stanze ricche di storia e di memori</w:t>
      </w:r>
      <w:r w:rsidR="00C36E35" w:rsidRPr="005813C0">
        <w:rPr>
          <w:rFonts w:ascii="Helvetica" w:eastAsia="Georgia" w:hAnsi="Helvetica" w:cs="Georgia"/>
          <w:sz w:val="20"/>
          <w:szCs w:val="20"/>
          <w:lang w:val="it-IT"/>
        </w:rPr>
        <w:t>e</w:t>
      </w:r>
      <w:r w:rsidRPr="005813C0">
        <w:rPr>
          <w:rFonts w:ascii="Helvetica" w:eastAsia="Georgia" w:hAnsi="Helvetica" w:cs="Georgia"/>
          <w:sz w:val="20"/>
          <w:szCs w:val="20"/>
          <w:lang w:val="it-IT"/>
        </w:rPr>
        <w:t xml:space="preserve">, molte delle quali legate a Edward Plunkett, </w:t>
      </w:r>
      <w:r w:rsidR="00C36E35" w:rsidRPr="005813C0">
        <w:rPr>
          <w:rFonts w:ascii="Helvetica" w:eastAsia="Georgia" w:hAnsi="Helvetica" w:cs="Georgia"/>
          <w:sz w:val="20"/>
          <w:szCs w:val="20"/>
          <w:lang w:val="it-IT"/>
        </w:rPr>
        <w:t xml:space="preserve">coetaneo di WB Yeats e </w:t>
      </w:r>
      <w:r w:rsidR="001E7848" w:rsidRPr="005813C0">
        <w:rPr>
          <w:rFonts w:ascii="Helvetica" w:eastAsia="Georgia" w:hAnsi="Helvetica" w:cs="Georgia"/>
          <w:sz w:val="20"/>
          <w:szCs w:val="20"/>
          <w:lang w:val="it-IT"/>
        </w:rPr>
        <w:t xml:space="preserve">pionieristico </w:t>
      </w:r>
      <w:r w:rsidRPr="005813C0">
        <w:rPr>
          <w:rFonts w:ascii="Helvetica" w:eastAsia="Georgia" w:hAnsi="Helvetica" w:cs="Georgia"/>
          <w:sz w:val="20"/>
          <w:szCs w:val="20"/>
          <w:lang w:val="it-IT"/>
        </w:rPr>
        <w:t xml:space="preserve">autore di </w:t>
      </w:r>
      <w:r w:rsidR="00C36E35" w:rsidRPr="005813C0">
        <w:rPr>
          <w:rFonts w:ascii="Helvetica" w:eastAsia="Georgia" w:hAnsi="Helvetica" w:cs="Georgia"/>
          <w:sz w:val="20"/>
          <w:szCs w:val="20"/>
          <w:lang w:val="it-IT"/>
        </w:rPr>
        <w:t xml:space="preserve">testi </w:t>
      </w:r>
      <w:r w:rsidRPr="005813C0">
        <w:rPr>
          <w:rFonts w:ascii="Helvetica" w:eastAsia="Georgia" w:hAnsi="Helvetica" w:cs="Georgia"/>
          <w:sz w:val="20"/>
          <w:szCs w:val="20"/>
          <w:lang w:val="it-IT"/>
        </w:rPr>
        <w:t xml:space="preserve">fantasy </w:t>
      </w:r>
      <w:r w:rsidR="00C36E35" w:rsidRPr="005813C0">
        <w:rPr>
          <w:rFonts w:ascii="Helvetica" w:eastAsia="Georgia" w:hAnsi="Helvetica" w:cs="Georgia"/>
          <w:sz w:val="20"/>
          <w:szCs w:val="20"/>
          <w:lang w:val="it-IT"/>
        </w:rPr>
        <w:t xml:space="preserve">nei </w:t>
      </w:r>
      <w:r w:rsidRPr="005813C0">
        <w:rPr>
          <w:rFonts w:ascii="Helvetica" w:eastAsia="Georgia" w:hAnsi="Helvetica" w:cs="Georgia"/>
          <w:sz w:val="20"/>
          <w:szCs w:val="20"/>
          <w:lang w:val="it-IT"/>
        </w:rPr>
        <w:t xml:space="preserve">primi </w:t>
      </w:r>
      <w:r w:rsidR="00C36E35" w:rsidRPr="005813C0">
        <w:rPr>
          <w:rFonts w:ascii="Helvetica" w:eastAsia="Georgia" w:hAnsi="Helvetica" w:cs="Georgia"/>
          <w:sz w:val="20"/>
          <w:szCs w:val="20"/>
          <w:lang w:val="it-IT"/>
        </w:rPr>
        <w:t xml:space="preserve">anni </w:t>
      </w:r>
      <w:r w:rsidRPr="005813C0">
        <w:rPr>
          <w:rFonts w:ascii="Helvetica" w:eastAsia="Georgia" w:hAnsi="Helvetica" w:cs="Georgia"/>
          <w:sz w:val="20"/>
          <w:szCs w:val="20"/>
          <w:lang w:val="it-IT"/>
        </w:rPr>
        <w:t>del Novecento</w:t>
      </w:r>
      <w:r w:rsidR="00C36E35" w:rsidRPr="005813C0">
        <w:rPr>
          <w:rFonts w:ascii="Helvetica" w:eastAsia="Georgia" w:hAnsi="Helvetica" w:cs="Georgia"/>
          <w:sz w:val="20"/>
          <w:szCs w:val="20"/>
          <w:lang w:val="it-IT"/>
        </w:rPr>
        <w:t xml:space="preserve"> come </w:t>
      </w:r>
      <w:r w:rsidR="00C36E35" w:rsidRPr="005813C0">
        <w:rPr>
          <w:rStyle w:val="Strong"/>
          <w:rFonts w:ascii="Helvetica" w:hAnsi="Helvetica"/>
          <w:b w:val="0"/>
          <w:bCs w:val="0"/>
          <w:sz w:val="20"/>
          <w:szCs w:val="20"/>
          <w:lang w:val="it-IT"/>
        </w:rPr>
        <w:t>"The Gods of Pegāna" (1905)</w:t>
      </w:r>
      <w:r w:rsidR="00C36E35" w:rsidRPr="00340342">
        <w:rPr>
          <w:rFonts w:ascii="Helvetica" w:hAnsi="Helvetica"/>
          <w:sz w:val="20"/>
          <w:szCs w:val="20"/>
          <w:lang w:val="it-IT"/>
        </w:rPr>
        <w:t>,</w:t>
      </w:r>
      <w:r w:rsidR="00C36E35" w:rsidRPr="005813C0">
        <w:rPr>
          <w:rFonts w:ascii="Helvetica" w:hAnsi="Helvetica"/>
          <w:sz w:val="20"/>
          <w:szCs w:val="20"/>
          <w:lang w:val="it-IT"/>
        </w:rPr>
        <w:t xml:space="preserve"> che ha influenzato profondamente scrittori come H.P. Lovecraft e J.R.R. Tolkien</w:t>
      </w:r>
      <w:r w:rsidR="001E7848" w:rsidRPr="005813C0">
        <w:rPr>
          <w:rFonts w:ascii="Helvetica" w:hAnsi="Helvetica"/>
          <w:sz w:val="20"/>
          <w:szCs w:val="20"/>
          <w:lang w:val="it-IT"/>
        </w:rPr>
        <w:t xml:space="preserve">. A rendere coinvolgente </w:t>
      </w:r>
      <w:r w:rsidR="00AD1219" w:rsidRPr="005813C0">
        <w:rPr>
          <w:rFonts w:ascii="Helvetica" w:hAnsi="Helvetica"/>
          <w:sz w:val="20"/>
          <w:szCs w:val="20"/>
          <w:lang w:val="it-IT"/>
        </w:rPr>
        <w:t xml:space="preserve">e realistica </w:t>
      </w:r>
      <w:r w:rsidR="001E7848" w:rsidRPr="005813C0">
        <w:rPr>
          <w:rFonts w:ascii="Helvetica" w:hAnsi="Helvetica"/>
          <w:sz w:val="20"/>
          <w:szCs w:val="20"/>
          <w:lang w:val="it-IT"/>
        </w:rPr>
        <w:t>l’esperienza contribuisce</w:t>
      </w:r>
      <w:r w:rsidR="00340342">
        <w:rPr>
          <w:rFonts w:ascii="Helvetica" w:hAnsi="Helvetica"/>
          <w:sz w:val="20"/>
          <w:szCs w:val="20"/>
          <w:lang w:val="it-IT"/>
        </w:rPr>
        <w:t>, inoltre,</w:t>
      </w:r>
      <w:r w:rsidR="001E7848" w:rsidRPr="005813C0">
        <w:rPr>
          <w:rFonts w:ascii="Helvetica" w:hAnsi="Helvetica"/>
          <w:sz w:val="20"/>
          <w:szCs w:val="20"/>
          <w:lang w:val="it-IT"/>
        </w:rPr>
        <w:t xml:space="preserve"> l’assenza di </w:t>
      </w:r>
      <w:r w:rsidR="00AD1219" w:rsidRPr="005813C0">
        <w:rPr>
          <w:rFonts w:ascii="Helvetica" w:hAnsi="Helvetica"/>
          <w:sz w:val="20"/>
          <w:szCs w:val="20"/>
          <w:lang w:val="it-IT"/>
        </w:rPr>
        <w:t>elementi digitali e di cordoni che impediscono l’accesso ad alcune aree.</w:t>
      </w:r>
    </w:p>
    <w:p w14:paraId="00000009" w14:textId="6452303E" w:rsidR="00891680" w:rsidRPr="005813C0" w:rsidRDefault="00000000" w:rsidP="00854221">
      <w:pPr>
        <w:spacing w:before="240" w:after="240"/>
        <w:jc w:val="both"/>
        <w:rPr>
          <w:rFonts w:ascii="Helvetica" w:eastAsia="Georgia" w:hAnsi="Helvetica" w:cs="Georgia"/>
          <w:sz w:val="20"/>
          <w:szCs w:val="20"/>
          <w:lang w:val="it-IT"/>
        </w:rPr>
      </w:pPr>
      <w:r w:rsidRPr="005813C0">
        <w:rPr>
          <w:rFonts w:ascii="Helvetica" w:eastAsia="Georgia" w:hAnsi="Helvetica" w:cs="Georgia"/>
          <w:sz w:val="20"/>
          <w:szCs w:val="20"/>
          <w:lang w:val="it-IT"/>
        </w:rPr>
        <w:t>"Quest</w:t>
      </w:r>
      <w:r w:rsidR="00AD1219" w:rsidRPr="005813C0">
        <w:rPr>
          <w:rFonts w:ascii="Helvetica" w:eastAsia="Georgia" w:hAnsi="Helvetica" w:cs="Georgia"/>
          <w:sz w:val="20"/>
          <w:szCs w:val="20"/>
          <w:lang w:val="it-IT"/>
        </w:rPr>
        <w:t>o percorso</w:t>
      </w:r>
      <w:r w:rsidRPr="005813C0">
        <w:rPr>
          <w:rFonts w:ascii="Helvetica" w:eastAsia="Georgia" w:hAnsi="Helvetica" w:cs="Georgia"/>
          <w:sz w:val="20"/>
          <w:szCs w:val="20"/>
          <w:lang w:val="it-IT"/>
        </w:rPr>
        <w:t xml:space="preserve"> è qualcosa di </w:t>
      </w:r>
      <w:r w:rsidR="00AD1219" w:rsidRPr="005813C0">
        <w:rPr>
          <w:rFonts w:ascii="Helvetica" w:eastAsia="Georgia" w:hAnsi="Helvetica" w:cs="Georgia"/>
          <w:sz w:val="20"/>
          <w:szCs w:val="20"/>
          <w:lang w:val="it-IT"/>
        </w:rPr>
        <w:t>u</w:t>
      </w:r>
      <w:r w:rsidRPr="005813C0">
        <w:rPr>
          <w:rFonts w:ascii="Helvetica" w:eastAsia="Georgia" w:hAnsi="Helvetica" w:cs="Georgia"/>
          <w:sz w:val="20"/>
          <w:szCs w:val="20"/>
          <w:lang w:val="it-IT"/>
        </w:rPr>
        <w:t>nico</w:t>
      </w:r>
      <w:r w:rsidR="00AD1219" w:rsidRPr="005813C0">
        <w:rPr>
          <w:rFonts w:ascii="Helvetica" w:eastAsia="Georgia" w:hAnsi="Helvetica" w:cs="Georgia"/>
          <w:sz w:val="20"/>
          <w:szCs w:val="20"/>
          <w:lang w:val="it-IT"/>
        </w:rPr>
        <w:t xml:space="preserve"> e</w:t>
      </w:r>
      <w:r w:rsidRPr="005813C0">
        <w:rPr>
          <w:rFonts w:ascii="Helvetica" w:eastAsia="Georgia" w:hAnsi="Helvetica" w:cs="Georgia"/>
          <w:sz w:val="20"/>
          <w:szCs w:val="20"/>
          <w:lang w:val="it-IT"/>
        </w:rPr>
        <w:t xml:space="preserve"> coinvolgente</w:t>
      </w:r>
      <w:r w:rsidR="00753894" w:rsidRPr="005813C0">
        <w:rPr>
          <w:rFonts w:ascii="Helvetica" w:eastAsia="Georgia" w:hAnsi="Helvetica" w:cs="Georgia"/>
          <w:sz w:val="20"/>
          <w:szCs w:val="20"/>
          <w:lang w:val="it-IT"/>
        </w:rPr>
        <w:t xml:space="preserve"> ed ha anche una valenza </w:t>
      </w:r>
      <w:r w:rsidRPr="005813C0">
        <w:rPr>
          <w:rFonts w:ascii="Helvetica" w:eastAsia="Georgia" w:hAnsi="Helvetica" w:cs="Georgia"/>
          <w:sz w:val="20"/>
          <w:szCs w:val="20"/>
          <w:lang w:val="it-IT"/>
        </w:rPr>
        <w:t>educativ</w:t>
      </w:r>
      <w:r w:rsidR="00340342">
        <w:rPr>
          <w:rFonts w:ascii="Helvetica" w:eastAsia="Georgia" w:hAnsi="Helvetica" w:cs="Georgia"/>
          <w:sz w:val="20"/>
          <w:szCs w:val="20"/>
          <w:lang w:val="it-IT"/>
        </w:rPr>
        <w:t>a</w:t>
      </w:r>
      <w:r w:rsidR="003A611C" w:rsidRPr="005813C0">
        <w:rPr>
          <w:rFonts w:ascii="Helvetica" w:eastAsia="Georgia" w:hAnsi="Helvetica" w:cs="Georgia"/>
          <w:sz w:val="20"/>
          <w:szCs w:val="20"/>
          <w:lang w:val="it-IT"/>
        </w:rPr>
        <w:t xml:space="preserve">. </w:t>
      </w:r>
      <w:r w:rsidR="00753894" w:rsidRPr="005813C0">
        <w:rPr>
          <w:rFonts w:ascii="Helvetica" w:eastAsia="Georgia" w:hAnsi="Helvetica" w:cs="Georgia"/>
          <w:sz w:val="20"/>
          <w:szCs w:val="20"/>
          <w:lang w:val="it-IT"/>
        </w:rPr>
        <w:t>D</w:t>
      </w:r>
      <w:r w:rsidRPr="005813C0">
        <w:rPr>
          <w:rFonts w:ascii="Helvetica" w:eastAsia="Georgia" w:hAnsi="Helvetica" w:cs="Georgia"/>
          <w:sz w:val="20"/>
          <w:szCs w:val="20"/>
          <w:lang w:val="it-IT"/>
        </w:rPr>
        <w:t>imostra</w:t>
      </w:r>
      <w:r w:rsidR="00753894" w:rsidRPr="005813C0">
        <w:rPr>
          <w:rFonts w:ascii="Helvetica" w:eastAsia="Georgia" w:hAnsi="Helvetica" w:cs="Georgia"/>
          <w:sz w:val="20"/>
          <w:szCs w:val="20"/>
          <w:lang w:val="it-IT"/>
        </w:rPr>
        <w:t>, inoltre,</w:t>
      </w:r>
      <w:r w:rsidRPr="005813C0">
        <w:rPr>
          <w:rFonts w:ascii="Helvetica" w:eastAsia="Georgia" w:hAnsi="Helvetica" w:cs="Georgia"/>
          <w:sz w:val="20"/>
          <w:szCs w:val="20"/>
          <w:lang w:val="it-IT"/>
        </w:rPr>
        <w:t xml:space="preserve"> che l'Irlanda non è verde solo in una brochure</w:t>
      </w:r>
      <w:r w:rsidR="003A611C" w:rsidRPr="005813C0">
        <w:rPr>
          <w:rFonts w:ascii="Helvetica" w:eastAsia="Georgia" w:hAnsi="Helvetica" w:cs="Georgia"/>
          <w:sz w:val="20"/>
          <w:szCs w:val="20"/>
          <w:lang w:val="it-IT"/>
        </w:rPr>
        <w:t xml:space="preserve">, ma </w:t>
      </w:r>
      <w:r w:rsidRPr="005813C0">
        <w:rPr>
          <w:rFonts w:ascii="Helvetica" w:eastAsia="Georgia" w:hAnsi="Helvetica" w:cs="Georgia"/>
          <w:sz w:val="20"/>
          <w:szCs w:val="20"/>
          <w:lang w:val="it-IT"/>
        </w:rPr>
        <w:t>lo</w:t>
      </w:r>
      <w:r w:rsidR="003A611C" w:rsidRPr="005813C0">
        <w:rPr>
          <w:rFonts w:ascii="Helvetica" w:eastAsia="Georgia" w:hAnsi="Helvetica" w:cs="Georgia"/>
          <w:sz w:val="20"/>
          <w:szCs w:val="20"/>
          <w:lang w:val="it-IT"/>
        </w:rPr>
        <w:t xml:space="preserve"> è </w:t>
      </w:r>
      <w:r w:rsidRPr="005813C0">
        <w:rPr>
          <w:rFonts w:ascii="Helvetica" w:eastAsia="Georgia" w:hAnsi="Helvetica" w:cs="Georgia"/>
          <w:sz w:val="20"/>
          <w:szCs w:val="20"/>
          <w:lang w:val="it-IT"/>
        </w:rPr>
        <w:t xml:space="preserve">anche nella </w:t>
      </w:r>
      <w:r w:rsidR="00753894" w:rsidRPr="005813C0">
        <w:rPr>
          <w:rFonts w:ascii="Helvetica" w:eastAsia="Georgia" w:hAnsi="Helvetica" w:cs="Georgia"/>
          <w:sz w:val="20"/>
          <w:szCs w:val="20"/>
          <w:lang w:val="it-IT"/>
        </w:rPr>
        <w:t>realtà</w:t>
      </w:r>
      <w:r w:rsidRPr="005813C0">
        <w:rPr>
          <w:rFonts w:ascii="Helvetica" w:eastAsia="Georgia" w:hAnsi="Helvetica" w:cs="Georgia"/>
          <w:sz w:val="20"/>
          <w:szCs w:val="20"/>
          <w:lang w:val="it-IT"/>
        </w:rPr>
        <w:t>".</w:t>
      </w:r>
    </w:p>
    <w:p w14:paraId="0000000A" w14:textId="7E48E34E" w:rsidR="00891680" w:rsidRPr="005813C0" w:rsidRDefault="00000000" w:rsidP="00854221">
      <w:pPr>
        <w:spacing w:before="240" w:after="240"/>
        <w:jc w:val="both"/>
        <w:rPr>
          <w:rFonts w:ascii="Helvetica" w:eastAsia="Georgia" w:hAnsi="Helvetica" w:cs="Georgia"/>
          <w:sz w:val="20"/>
          <w:szCs w:val="20"/>
          <w:lang w:val="it-IT"/>
        </w:rPr>
      </w:pPr>
      <w:r w:rsidRPr="005813C0">
        <w:rPr>
          <w:rFonts w:ascii="Helvetica" w:eastAsia="Georgia" w:hAnsi="Helvetica" w:cs="Georgia"/>
          <w:sz w:val="20"/>
          <w:szCs w:val="20"/>
          <w:lang w:val="it-IT"/>
        </w:rPr>
        <w:t>Ciò che distingue Dunsany è che il suo progetto di rewilding non è ornamentale</w:t>
      </w:r>
      <w:r w:rsidR="003A611C" w:rsidRPr="005813C0">
        <w:rPr>
          <w:rFonts w:ascii="Helvetica" w:eastAsia="Georgia" w:hAnsi="Helvetica" w:cs="Georgia"/>
          <w:sz w:val="20"/>
          <w:szCs w:val="20"/>
          <w:lang w:val="it-IT"/>
        </w:rPr>
        <w:t xml:space="preserve">, ma </w:t>
      </w:r>
      <w:r w:rsidRPr="005813C0">
        <w:rPr>
          <w:rFonts w:ascii="Helvetica" w:eastAsia="Georgia" w:hAnsi="Helvetica" w:cs="Georgia"/>
          <w:sz w:val="20"/>
          <w:szCs w:val="20"/>
          <w:lang w:val="it-IT"/>
        </w:rPr>
        <w:t xml:space="preserve">ecologico. I terreni sono stati sottratti alla produzione agricola e la natura </w:t>
      </w:r>
      <w:r w:rsidR="003B45CB" w:rsidRPr="005813C0">
        <w:rPr>
          <w:rFonts w:ascii="Helvetica" w:eastAsia="Georgia" w:hAnsi="Helvetica" w:cs="Georgia"/>
          <w:sz w:val="20"/>
          <w:szCs w:val="20"/>
          <w:lang w:val="it-IT"/>
        </w:rPr>
        <w:t xml:space="preserve">è stata </w:t>
      </w:r>
      <w:r w:rsidRPr="005813C0">
        <w:rPr>
          <w:rFonts w:ascii="Helvetica" w:eastAsia="Georgia" w:hAnsi="Helvetica" w:cs="Georgia"/>
          <w:sz w:val="20"/>
          <w:szCs w:val="20"/>
          <w:lang w:val="it-IT"/>
        </w:rPr>
        <w:t>lasciata tornare all</w:t>
      </w:r>
      <w:r w:rsidR="00753894" w:rsidRPr="005813C0">
        <w:rPr>
          <w:rFonts w:ascii="Helvetica" w:eastAsia="Georgia" w:hAnsi="Helvetica" w:cs="Georgia"/>
          <w:sz w:val="20"/>
          <w:szCs w:val="20"/>
          <w:lang w:val="it-IT"/>
        </w:rPr>
        <w:t>a</w:t>
      </w:r>
      <w:r w:rsidRPr="005813C0">
        <w:rPr>
          <w:rFonts w:ascii="Helvetica" w:eastAsia="Georgia" w:hAnsi="Helvetica" w:cs="Georgia"/>
          <w:sz w:val="20"/>
          <w:szCs w:val="20"/>
          <w:lang w:val="it-IT"/>
        </w:rPr>
        <w:t xml:space="preserve"> su</w:t>
      </w:r>
      <w:r w:rsidR="00753894" w:rsidRPr="005813C0">
        <w:rPr>
          <w:rFonts w:ascii="Helvetica" w:eastAsia="Georgia" w:hAnsi="Helvetica" w:cs="Georgia"/>
          <w:sz w:val="20"/>
          <w:szCs w:val="20"/>
          <w:lang w:val="it-IT"/>
        </w:rPr>
        <w:t>a</w:t>
      </w:r>
      <w:r w:rsidRPr="005813C0">
        <w:rPr>
          <w:rFonts w:ascii="Helvetica" w:eastAsia="Georgia" w:hAnsi="Helvetica" w:cs="Georgia"/>
          <w:sz w:val="20"/>
          <w:szCs w:val="20"/>
          <w:lang w:val="it-IT"/>
        </w:rPr>
        <w:t xml:space="preserve"> condizion</w:t>
      </w:r>
      <w:r w:rsidR="00753894" w:rsidRPr="005813C0">
        <w:rPr>
          <w:rFonts w:ascii="Helvetica" w:eastAsia="Georgia" w:hAnsi="Helvetica" w:cs="Georgia"/>
          <w:sz w:val="20"/>
          <w:szCs w:val="20"/>
          <w:lang w:val="it-IT"/>
        </w:rPr>
        <w:t>e ottimale</w:t>
      </w:r>
      <w:r w:rsidRPr="005813C0">
        <w:rPr>
          <w:rFonts w:ascii="Helvetica" w:eastAsia="Georgia" w:hAnsi="Helvetica" w:cs="Georgia"/>
          <w:sz w:val="20"/>
          <w:szCs w:val="20"/>
          <w:lang w:val="it-IT"/>
        </w:rPr>
        <w:t>.</w:t>
      </w:r>
    </w:p>
    <w:p w14:paraId="0000000B" w14:textId="134C6101" w:rsidR="00891680" w:rsidRPr="005813C0" w:rsidRDefault="00000000" w:rsidP="00854221">
      <w:pPr>
        <w:spacing w:before="240" w:after="240"/>
        <w:jc w:val="both"/>
        <w:rPr>
          <w:rFonts w:ascii="Helvetica" w:eastAsia="Georgia" w:hAnsi="Helvetica" w:cs="Georgia"/>
          <w:sz w:val="20"/>
          <w:szCs w:val="20"/>
          <w:lang w:val="it-IT"/>
        </w:rPr>
      </w:pPr>
      <w:r w:rsidRPr="005813C0">
        <w:rPr>
          <w:rFonts w:ascii="Helvetica" w:eastAsia="Georgia" w:hAnsi="Helvetica" w:cs="Georgia"/>
          <w:sz w:val="20"/>
          <w:szCs w:val="20"/>
          <w:lang w:val="it-IT"/>
        </w:rPr>
        <w:t xml:space="preserve">"All'inizio </w:t>
      </w:r>
      <w:r w:rsidR="00753894" w:rsidRPr="005813C0">
        <w:rPr>
          <w:rFonts w:ascii="Helvetica" w:eastAsia="Georgia" w:hAnsi="Helvetica" w:cs="Georgia"/>
          <w:sz w:val="20"/>
          <w:szCs w:val="20"/>
          <w:lang w:val="it-IT"/>
        </w:rPr>
        <w:t>le visite</w:t>
      </w:r>
      <w:r w:rsidRPr="005813C0">
        <w:rPr>
          <w:rFonts w:ascii="Helvetica" w:eastAsia="Georgia" w:hAnsi="Helvetica" w:cs="Georgia"/>
          <w:sz w:val="20"/>
          <w:szCs w:val="20"/>
          <w:lang w:val="it-IT"/>
        </w:rPr>
        <w:t xml:space="preserve"> </w:t>
      </w:r>
      <w:r w:rsidR="00753894" w:rsidRPr="005813C0">
        <w:rPr>
          <w:rFonts w:ascii="Helvetica" w:eastAsia="Georgia" w:hAnsi="Helvetica" w:cs="Georgia"/>
          <w:sz w:val="20"/>
          <w:szCs w:val="20"/>
          <w:lang w:val="it-IT"/>
        </w:rPr>
        <w:t xml:space="preserve">erano </w:t>
      </w:r>
      <w:r w:rsidRPr="005813C0">
        <w:rPr>
          <w:rFonts w:ascii="Helvetica" w:eastAsia="Georgia" w:hAnsi="Helvetica" w:cs="Georgia"/>
          <w:sz w:val="20"/>
          <w:szCs w:val="20"/>
          <w:lang w:val="it-IT"/>
        </w:rPr>
        <w:t xml:space="preserve">soprattutto </w:t>
      </w:r>
      <w:r w:rsidR="00753894" w:rsidRPr="005813C0">
        <w:rPr>
          <w:rFonts w:ascii="Helvetica" w:eastAsia="Georgia" w:hAnsi="Helvetica" w:cs="Georgia"/>
          <w:sz w:val="20"/>
          <w:szCs w:val="20"/>
          <w:lang w:val="it-IT"/>
        </w:rPr>
        <w:t xml:space="preserve">di </w:t>
      </w:r>
      <w:r w:rsidRPr="005813C0">
        <w:rPr>
          <w:rFonts w:ascii="Helvetica" w:eastAsia="Georgia" w:hAnsi="Helvetica" w:cs="Georgia"/>
          <w:sz w:val="20"/>
          <w:szCs w:val="20"/>
          <w:lang w:val="it-IT"/>
        </w:rPr>
        <w:t xml:space="preserve">persone del </w:t>
      </w:r>
      <w:r w:rsidR="00753894" w:rsidRPr="005813C0">
        <w:rPr>
          <w:rFonts w:ascii="Helvetica" w:eastAsia="Georgia" w:hAnsi="Helvetica" w:cs="Georgia"/>
          <w:sz w:val="20"/>
          <w:szCs w:val="20"/>
          <w:lang w:val="it-IT"/>
        </w:rPr>
        <w:t>luogo</w:t>
      </w:r>
      <w:r w:rsidR="003A611C" w:rsidRPr="005813C0">
        <w:rPr>
          <w:rFonts w:ascii="Helvetica" w:eastAsia="Georgia" w:hAnsi="Helvetica" w:cs="Georgia"/>
          <w:sz w:val="20"/>
          <w:szCs w:val="20"/>
          <w:lang w:val="it-IT"/>
        </w:rPr>
        <w:t xml:space="preserve">, </w:t>
      </w:r>
      <w:r w:rsidR="006968F8" w:rsidRPr="005813C0">
        <w:rPr>
          <w:rFonts w:ascii="Helvetica" w:eastAsia="Georgia" w:hAnsi="Helvetica" w:cs="Georgia"/>
          <w:sz w:val="20"/>
          <w:szCs w:val="20"/>
          <w:lang w:val="it-IT"/>
        </w:rPr>
        <w:t xml:space="preserve">o </w:t>
      </w:r>
      <w:r w:rsidRPr="005813C0">
        <w:rPr>
          <w:rFonts w:ascii="Helvetica" w:eastAsia="Georgia" w:hAnsi="Helvetica" w:cs="Georgia"/>
          <w:sz w:val="20"/>
          <w:szCs w:val="20"/>
          <w:lang w:val="it-IT"/>
        </w:rPr>
        <w:t>con un interesse scientifico o di conservazione</w:t>
      </w:r>
      <w:r w:rsidR="006968F8" w:rsidRPr="005813C0">
        <w:rPr>
          <w:rFonts w:ascii="Helvetica" w:eastAsia="Georgia" w:hAnsi="Helvetica" w:cs="Georgia"/>
          <w:sz w:val="20"/>
          <w:szCs w:val="20"/>
          <w:lang w:val="it-IT"/>
        </w:rPr>
        <w:t xml:space="preserve">. </w:t>
      </w:r>
      <w:r w:rsidRPr="005813C0">
        <w:rPr>
          <w:rFonts w:ascii="Helvetica" w:eastAsia="Georgia" w:hAnsi="Helvetica" w:cs="Georgia"/>
          <w:sz w:val="20"/>
          <w:szCs w:val="20"/>
          <w:lang w:val="it-IT"/>
        </w:rPr>
        <w:t xml:space="preserve">Ora </w:t>
      </w:r>
      <w:r w:rsidR="00340342">
        <w:rPr>
          <w:rFonts w:ascii="Helvetica" w:eastAsia="Georgia" w:hAnsi="Helvetica" w:cs="Georgia"/>
          <w:sz w:val="20"/>
          <w:szCs w:val="20"/>
          <w:lang w:val="it-IT"/>
        </w:rPr>
        <w:t xml:space="preserve">i visitatori </w:t>
      </w:r>
      <w:r w:rsidR="006968F8" w:rsidRPr="005813C0">
        <w:rPr>
          <w:rFonts w:ascii="Helvetica" w:eastAsia="Georgia" w:hAnsi="Helvetica" w:cs="Georgia"/>
          <w:sz w:val="20"/>
          <w:szCs w:val="20"/>
          <w:lang w:val="it-IT"/>
        </w:rPr>
        <w:t>arrivano da tutto il mondo</w:t>
      </w:r>
      <w:r w:rsidRPr="005813C0">
        <w:rPr>
          <w:rFonts w:ascii="Helvetica" w:eastAsia="Georgia" w:hAnsi="Helvetica" w:cs="Georgia"/>
          <w:sz w:val="20"/>
          <w:szCs w:val="20"/>
          <w:lang w:val="it-IT"/>
        </w:rPr>
        <w:t xml:space="preserve"> e sono </w:t>
      </w:r>
      <w:r w:rsidR="006968F8" w:rsidRPr="005813C0">
        <w:rPr>
          <w:rFonts w:ascii="Helvetica" w:eastAsia="Georgia" w:hAnsi="Helvetica" w:cs="Georgia"/>
          <w:sz w:val="20"/>
          <w:szCs w:val="20"/>
          <w:lang w:val="it-IT"/>
        </w:rPr>
        <w:t>persone che desiderano</w:t>
      </w:r>
      <w:r w:rsidRPr="005813C0">
        <w:rPr>
          <w:rFonts w:ascii="Helvetica" w:eastAsia="Georgia" w:hAnsi="Helvetica" w:cs="Georgia"/>
          <w:sz w:val="20"/>
          <w:szCs w:val="20"/>
          <w:lang w:val="it-IT"/>
        </w:rPr>
        <w:t xml:space="preserve"> qualcosa di </w:t>
      </w:r>
      <w:r w:rsidR="006968F8" w:rsidRPr="005813C0">
        <w:rPr>
          <w:rFonts w:ascii="Helvetica" w:eastAsia="Georgia" w:hAnsi="Helvetica" w:cs="Georgia"/>
          <w:sz w:val="20"/>
          <w:szCs w:val="20"/>
          <w:lang w:val="it-IT"/>
        </w:rPr>
        <w:t>autentico</w:t>
      </w:r>
      <w:r w:rsidRPr="005813C0">
        <w:rPr>
          <w:rFonts w:ascii="Helvetica" w:eastAsia="Georgia" w:hAnsi="Helvetica" w:cs="Georgia"/>
          <w:sz w:val="20"/>
          <w:szCs w:val="20"/>
          <w:lang w:val="it-IT"/>
        </w:rPr>
        <w:t xml:space="preserve">. Qualcosa che </w:t>
      </w:r>
      <w:r w:rsidR="006968F8" w:rsidRPr="005813C0">
        <w:rPr>
          <w:rFonts w:ascii="Helvetica" w:eastAsia="Georgia" w:hAnsi="Helvetica" w:cs="Georgia"/>
          <w:sz w:val="20"/>
          <w:szCs w:val="20"/>
          <w:lang w:val="it-IT"/>
        </w:rPr>
        <w:t>sappia davvero emozionare e coinvolgere</w:t>
      </w:r>
      <w:r w:rsidRPr="005813C0">
        <w:rPr>
          <w:rFonts w:ascii="Helvetica" w:eastAsia="Georgia" w:hAnsi="Helvetica" w:cs="Georgia"/>
          <w:sz w:val="20"/>
          <w:szCs w:val="20"/>
          <w:lang w:val="it-IT"/>
        </w:rPr>
        <w:t xml:space="preserve">. Non solo </w:t>
      </w:r>
      <w:r w:rsidR="006968F8" w:rsidRPr="005813C0">
        <w:rPr>
          <w:rFonts w:ascii="Helvetica" w:eastAsia="Georgia" w:hAnsi="Helvetica" w:cs="Georgia"/>
          <w:sz w:val="20"/>
          <w:szCs w:val="20"/>
          <w:lang w:val="it-IT"/>
        </w:rPr>
        <w:t>la scusa</w:t>
      </w:r>
      <w:r w:rsidRPr="005813C0">
        <w:rPr>
          <w:rFonts w:ascii="Helvetica" w:eastAsia="Georgia" w:hAnsi="Helvetica" w:cs="Georgia"/>
          <w:sz w:val="20"/>
          <w:szCs w:val="20"/>
          <w:lang w:val="it-IT"/>
        </w:rPr>
        <w:t xml:space="preserve"> </w:t>
      </w:r>
      <w:r w:rsidR="006968F8" w:rsidRPr="005813C0">
        <w:rPr>
          <w:rFonts w:ascii="Helvetica" w:eastAsia="Georgia" w:hAnsi="Helvetica" w:cs="Georgia"/>
          <w:sz w:val="20"/>
          <w:szCs w:val="20"/>
          <w:lang w:val="it-IT"/>
        </w:rPr>
        <w:t>per mettere la spunta</w:t>
      </w:r>
      <w:r w:rsidRPr="005813C0">
        <w:rPr>
          <w:rFonts w:ascii="Helvetica" w:eastAsia="Georgia" w:hAnsi="Helvetica" w:cs="Georgia"/>
          <w:sz w:val="20"/>
          <w:szCs w:val="20"/>
          <w:lang w:val="it-IT"/>
        </w:rPr>
        <w:t xml:space="preserve"> su una lista</w:t>
      </w:r>
      <w:r w:rsidR="006968F8" w:rsidRPr="005813C0">
        <w:rPr>
          <w:rFonts w:ascii="Helvetica" w:eastAsia="Georgia" w:hAnsi="Helvetica" w:cs="Georgia"/>
          <w:sz w:val="20"/>
          <w:szCs w:val="20"/>
          <w:lang w:val="it-IT"/>
        </w:rPr>
        <w:t xml:space="preserve">. E mentre il castello attrae soprattutto gli appassionati di storia, l’area verde restituita alla natura attira coloro che sono alla ricerca, per così dire, di un restauro di sé stessi, oltre che dei luoghi che visitano. </w:t>
      </w:r>
      <w:r w:rsidR="00340342">
        <w:rPr>
          <w:rFonts w:ascii="Helvetica" w:eastAsia="Georgia" w:hAnsi="Helvetica" w:cs="Georgia"/>
          <w:sz w:val="20"/>
          <w:szCs w:val="20"/>
          <w:lang w:val="it-IT"/>
        </w:rPr>
        <w:t>Molte sono anche</w:t>
      </w:r>
      <w:r w:rsidR="006968F8" w:rsidRPr="005813C0">
        <w:rPr>
          <w:rFonts w:ascii="Helvetica" w:eastAsia="Georgia" w:hAnsi="Helvetica" w:cs="Georgia"/>
          <w:sz w:val="20"/>
          <w:szCs w:val="20"/>
          <w:lang w:val="it-IT"/>
        </w:rPr>
        <w:t xml:space="preserve"> </w:t>
      </w:r>
      <w:r w:rsidR="00340342">
        <w:rPr>
          <w:rFonts w:ascii="Helvetica" w:eastAsia="Georgia" w:hAnsi="Helvetica" w:cs="Georgia"/>
          <w:sz w:val="20"/>
          <w:szCs w:val="20"/>
          <w:lang w:val="it-IT"/>
        </w:rPr>
        <w:t xml:space="preserve">le </w:t>
      </w:r>
      <w:r w:rsidR="006968F8" w:rsidRPr="005813C0">
        <w:rPr>
          <w:rFonts w:ascii="Helvetica" w:eastAsia="Georgia" w:hAnsi="Helvetica" w:cs="Georgia"/>
          <w:sz w:val="20"/>
          <w:szCs w:val="20"/>
          <w:lang w:val="it-IT"/>
        </w:rPr>
        <w:t xml:space="preserve">persone </w:t>
      </w:r>
      <w:r w:rsidR="000654FF">
        <w:rPr>
          <w:rFonts w:ascii="Helvetica" w:eastAsia="Georgia" w:hAnsi="Helvetica" w:cs="Georgia"/>
          <w:sz w:val="20"/>
          <w:szCs w:val="20"/>
          <w:lang w:val="it-IT"/>
        </w:rPr>
        <w:t xml:space="preserve">che </w:t>
      </w:r>
      <w:r w:rsidR="006968F8" w:rsidRPr="005813C0">
        <w:rPr>
          <w:rFonts w:ascii="Helvetica" w:eastAsia="Georgia" w:hAnsi="Helvetica" w:cs="Georgia"/>
          <w:sz w:val="20"/>
          <w:szCs w:val="20"/>
          <w:lang w:val="it-IT"/>
        </w:rPr>
        <w:t>cercano un modo per disintossicarsi dal mondo digitale e vogliono farlo riconnettendosi con la natura”, continua Plunkett.</w:t>
      </w:r>
    </w:p>
    <w:p w14:paraId="0000000D" w14:textId="08F73B0F" w:rsidR="00891680" w:rsidRPr="005813C0" w:rsidRDefault="00000000" w:rsidP="00854221">
      <w:pPr>
        <w:spacing w:before="240" w:after="240"/>
        <w:jc w:val="both"/>
        <w:rPr>
          <w:rFonts w:ascii="Helvetica" w:eastAsia="Georgia" w:hAnsi="Helvetica" w:cs="Georgia"/>
          <w:sz w:val="20"/>
          <w:szCs w:val="20"/>
          <w:lang w:val="it-IT"/>
        </w:rPr>
      </w:pPr>
      <w:r w:rsidRPr="005813C0">
        <w:rPr>
          <w:rFonts w:ascii="Helvetica" w:eastAsia="Georgia" w:hAnsi="Helvetica" w:cs="Georgia"/>
          <w:sz w:val="20"/>
          <w:szCs w:val="20"/>
          <w:lang w:val="it-IT"/>
        </w:rPr>
        <w:t>Dunsany non rientra</w:t>
      </w:r>
      <w:r w:rsidR="00946E6F" w:rsidRPr="005813C0">
        <w:rPr>
          <w:rFonts w:ascii="Helvetica" w:eastAsia="Georgia" w:hAnsi="Helvetica" w:cs="Georgia"/>
          <w:sz w:val="20"/>
          <w:szCs w:val="20"/>
          <w:lang w:val="it-IT"/>
        </w:rPr>
        <w:t xml:space="preserve"> in un modello di visita turistica classica</w:t>
      </w:r>
      <w:r w:rsidRPr="005813C0">
        <w:rPr>
          <w:rFonts w:ascii="Helvetica" w:eastAsia="Georgia" w:hAnsi="Helvetica" w:cs="Georgia"/>
          <w:sz w:val="20"/>
          <w:szCs w:val="20"/>
          <w:lang w:val="it-IT"/>
        </w:rPr>
        <w:t>. Non ci sono caffè, né negozi di souvenir</w:t>
      </w:r>
      <w:r w:rsidR="003A611C" w:rsidRPr="005813C0">
        <w:rPr>
          <w:rFonts w:ascii="Helvetica" w:eastAsia="Georgia" w:hAnsi="Helvetica" w:cs="Georgia"/>
          <w:sz w:val="20"/>
          <w:szCs w:val="20"/>
          <w:lang w:val="it-IT"/>
        </w:rPr>
        <w:t xml:space="preserve">, né </w:t>
      </w:r>
      <w:r w:rsidRPr="005813C0">
        <w:rPr>
          <w:rFonts w:ascii="Helvetica" w:eastAsia="Georgia" w:hAnsi="Helvetica" w:cs="Georgia"/>
          <w:sz w:val="20"/>
          <w:szCs w:val="20"/>
          <w:lang w:val="it-IT"/>
        </w:rPr>
        <w:t xml:space="preserve">infrastrutture di autobus turistici. </w:t>
      </w:r>
      <w:r w:rsidR="00946E6F" w:rsidRPr="005813C0">
        <w:rPr>
          <w:rFonts w:ascii="Helvetica" w:eastAsia="Georgia" w:hAnsi="Helvetica" w:cs="Georgia"/>
          <w:sz w:val="20"/>
          <w:szCs w:val="20"/>
          <w:lang w:val="it-IT"/>
        </w:rPr>
        <w:t xml:space="preserve"> </w:t>
      </w:r>
    </w:p>
    <w:p w14:paraId="0000000F" w14:textId="18BF3AAC" w:rsidR="00891680" w:rsidRPr="005813C0" w:rsidRDefault="00340342" w:rsidP="00854221">
      <w:pPr>
        <w:spacing w:before="240" w:after="240"/>
        <w:jc w:val="both"/>
        <w:rPr>
          <w:rFonts w:ascii="Helvetica" w:eastAsia="Georgia" w:hAnsi="Helvetica" w:cs="Georgia"/>
          <w:sz w:val="20"/>
          <w:szCs w:val="20"/>
          <w:lang w:val="it-IT"/>
        </w:rPr>
      </w:pPr>
      <w:r>
        <w:rPr>
          <w:rFonts w:ascii="Helvetica" w:eastAsia="Georgia" w:hAnsi="Helvetica" w:cs="Georgia"/>
          <w:sz w:val="20"/>
          <w:szCs w:val="20"/>
          <w:lang w:val="it-IT"/>
        </w:rPr>
        <w:lastRenderedPageBreak/>
        <w:t>“E il</w:t>
      </w:r>
      <w:r w:rsidR="00946E6F" w:rsidRPr="005813C0">
        <w:rPr>
          <w:rFonts w:ascii="Helvetica" w:eastAsia="Georgia" w:hAnsi="Helvetica" w:cs="Georgia"/>
          <w:sz w:val="20"/>
          <w:szCs w:val="20"/>
          <w:lang w:val="it-IT"/>
        </w:rPr>
        <w:t xml:space="preserve"> progetto, infatti,</w:t>
      </w:r>
      <w:r w:rsidR="00DF7388" w:rsidRPr="005813C0">
        <w:rPr>
          <w:rFonts w:ascii="Helvetica" w:hAnsi="Helvetica"/>
          <w:sz w:val="20"/>
          <w:szCs w:val="20"/>
          <w:lang w:val="it-IT"/>
        </w:rPr>
        <w:t xml:space="preserve"> è apprezzato viaggiatori in cerca di qualcosa </w:t>
      </w:r>
      <w:r w:rsidR="000654FF">
        <w:rPr>
          <w:rFonts w:ascii="Helvetica" w:hAnsi="Helvetica"/>
          <w:sz w:val="20"/>
          <w:szCs w:val="20"/>
          <w:lang w:val="it-IT"/>
        </w:rPr>
        <w:t xml:space="preserve">di </w:t>
      </w:r>
      <w:r w:rsidR="000654FF" w:rsidRPr="005813C0">
        <w:rPr>
          <w:rFonts w:ascii="Helvetica" w:hAnsi="Helvetica"/>
          <w:sz w:val="20"/>
          <w:szCs w:val="20"/>
          <w:lang w:val="it-IT"/>
        </w:rPr>
        <w:t>autentico</w:t>
      </w:r>
      <w:r w:rsidR="000654FF">
        <w:rPr>
          <w:rFonts w:ascii="Helvetica" w:hAnsi="Helvetica"/>
          <w:sz w:val="20"/>
          <w:szCs w:val="20"/>
          <w:lang w:val="it-IT"/>
        </w:rPr>
        <w:t xml:space="preserve"> e con</w:t>
      </w:r>
      <w:r w:rsidR="00DF7388" w:rsidRPr="005813C0">
        <w:rPr>
          <w:rFonts w:ascii="Helvetica" w:hAnsi="Helvetica"/>
          <w:sz w:val="20"/>
          <w:szCs w:val="20"/>
          <w:lang w:val="it-IT"/>
        </w:rPr>
        <w:t xml:space="preserve"> </w:t>
      </w:r>
      <w:r w:rsidR="000654FF">
        <w:rPr>
          <w:rFonts w:ascii="Helvetica" w:hAnsi="Helvetica"/>
          <w:sz w:val="20"/>
          <w:szCs w:val="20"/>
          <w:lang w:val="it-IT"/>
        </w:rPr>
        <w:t xml:space="preserve">un ritmo </w:t>
      </w:r>
      <w:r w:rsidR="00DF7388" w:rsidRPr="005813C0">
        <w:rPr>
          <w:rFonts w:ascii="Helvetica" w:hAnsi="Helvetica"/>
          <w:sz w:val="20"/>
          <w:szCs w:val="20"/>
          <w:lang w:val="it-IT"/>
        </w:rPr>
        <w:t>più lento</w:t>
      </w:r>
      <w:r w:rsidR="000654FF">
        <w:rPr>
          <w:rFonts w:ascii="Helvetica" w:hAnsi="Helvetica"/>
          <w:sz w:val="20"/>
          <w:szCs w:val="20"/>
          <w:lang w:val="it-IT"/>
        </w:rPr>
        <w:t xml:space="preserve">. </w:t>
      </w:r>
      <w:r w:rsidR="00DF7388" w:rsidRPr="005813C0">
        <w:rPr>
          <w:rFonts w:ascii="Helvetica" w:hAnsi="Helvetica"/>
          <w:sz w:val="20"/>
          <w:szCs w:val="20"/>
          <w:lang w:val="it-IT"/>
        </w:rPr>
        <w:t>Persone attratte da qualcosa di essenziale e da uno stile di vita più vicino alla natura. Molt</w:t>
      </w:r>
      <w:r>
        <w:rPr>
          <w:rFonts w:ascii="Helvetica" w:hAnsi="Helvetica"/>
          <w:sz w:val="20"/>
          <w:szCs w:val="20"/>
          <w:lang w:val="it-IT"/>
        </w:rPr>
        <w:t>e</w:t>
      </w:r>
      <w:r w:rsidR="00DF7388" w:rsidRPr="005813C0">
        <w:rPr>
          <w:rFonts w:ascii="Helvetica" w:hAnsi="Helvetica"/>
          <w:sz w:val="20"/>
          <w:szCs w:val="20"/>
          <w:lang w:val="it-IT"/>
        </w:rPr>
        <w:t xml:space="preserve"> </w:t>
      </w:r>
      <w:r>
        <w:rPr>
          <w:rFonts w:ascii="Helvetica" w:hAnsi="Helvetica"/>
          <w:sz w:val="20"/>
          <w:szCs w:val="20"/>
          <w:lang w:val="it-IT"/>
        </w:rPr>
        <w:t>sono vegane</w:t>
      </w:r>
      <w:r w:rsidR="00DF7388" w:rsidRPr="005813C0">
        <w:rPr>
          <w:rFonts w:ascii="Helvetica" w:hAnsi="Helvetica"/>
          <w:sz w:val="20"/>
          <w:szCs w:val="20"/>
          <w:lang w:val="it-IT"/>
        </w:rPr>
        <w:t xml:space="preserve"> o davvero attente alle tematiche ambientali. </w:t>
      </w:r>
      <w:r w:rsidRPr="005813C0">
        <w:rPr>
          <w:rFonts w:ascii="Helvetica" w:eastAsia="Georgia" w:hAnsi="Helvetica" w:cs="Georgia"/>
          <w:sz w:val="20"/>
          <w:szCs w:val="20"/>
          <w:lang w:val="it-IT"/>
        </w:rPr>
        <w:t>Eppure, non si tratta di un'attrattiva di nicchia. Il profilo dei visitatori è cambiato</w:t>
      </w:r>
      <w:r w:rsidR="00DF7388" w:rsidRPr="005813C0">
        <w:rPr>
          <w:rFonts w:ascii="Helvetica" w:eastAsia="Georgia" w:hAnsi="Helvetica" w:cs="Georgia"/>
          <w:sz w:val="20"/>
          <w:szCs w:val="20"/>
          <w:lang w:val="it-IT"/>
        </w:rPr>
        <w:t xml:space="preserve"> ed è davvero internazionale”, con</w:t>
      </w:r>
      <w:r>
        <w:rPr>
          <w:rFonts w:ascii="Helvetica" w:eastAsia="Georgia" w:hAnsi="Helvetica" w:cs="Georgia"/>
          <w:sz w:val="20"/>
          <w:szCs w:val="20"/>
          <w:lang w:val="it-IT"/>
        </w:rPr>
        <w:t>tinua</w:t>
      </w:r>
      <w:r w:rsidR="00DF7388" w:rsidRPr="005813C0">
        <w:rPr>
          <w:rFonts w:ascii="Helvetica" w:eastAsia="Georgia" w:hAnsi="Helvetica" w:cs="Georgia"/>
          <w:sz w:val="20"/>
          <w:szCs w:val="20"/>
          <w:lang w:val="it-IT"/>
        </w:rPr>
        <w:t xml:space="preserve"> Plunkett.</w:t>
      </w:r>
    </w:p>
    <w:p w14:paraId="5541438D" w14:textId="0BA79312" w:rsidR="00A32874" w:rsidRPr="005813C0" w:rsidRDefault="005813C0" w:rsidP="00854221">
      <w:pPr>
        <w:jc w:val="both"/>
        <w:rPr>
          <w:rFonts w:ascii="Helvetica" w:hAnsi="Helvetica"/>
          <w:sz w:val="20"/>
          <w:szCs w:val="20"/>
          <w:lang w:val="it-IT"/>
        </w:rPr>
      </w:pPr>
      <w:r w:rsidRPr="005813C0">
        <w:rPr>
          <w:rFonts w:ascii="Helvetica" w:eastAsia="Georgia" w:hAnsi="Helvetica" w:cs="Georgia"/>
          <w:b/>
          <w:bCs/>
          <w:color w:val="000000" w:themeColor="text1"/>
          <w:sz w:val="20"/>
          <w:szCs w:val="20"/>
          <w:lang w:val="it-IT"/>
        </w:rPr>
        <w:t>Boyne Valley: u</w:t>
      </w:r>
      <w:r w:rsidR="7B6C10BF" w:rsidRPr="005813C0">
        <w:rPr>
          <w:rFonts w:ascii="Helvetica" w:eastAsia="Georgia" w:hAnsi="Helvetica" w:cs="Georgia"/>
          <w:b/>
          <w:bCs/>
          <w:color w:val="000000" w:themeColor="text1"/>
          <w:sz w:val="20"/>
          <w:szCs w:val="20"/>
          <w:lang w:val="it-IT"/>
        </w:rPr>
        <w:t>na regione in crescita</w:t>
      </w:r>
      <w:r w:rsidRPr="005813C0">
        <w:rPr>
          <w:rFonts w:ascii="Helvetica" w:eastAsia="Georgia" w:hAnsi="Helvetica" w:cs="Georgia"/>
          <w:b/>
          <w:bCs/>
          <w:color w:val="000000" w:themeColor="text1"/>
          <w:sz w:val="20"/>
          <w:szCs w:val="20"/>
          <w:lang w:val="it-IT"/>
        </w:rPr>
        <w:t xml:space="preserve"> </w:t>
      </w:r>
      <w:r w:rsidR="00340342">
        <w:rPr>
          <w:rFonts w:ascii="Helvetica" w:eastAsia="Georgia" w:hAnsi="Helvetica" w:cs="Georgia"/>
          <w:b/>
          <w:bCs/>
          <w:color w:val="000000" w:themeColor="text1"/>
          <w:sz w:val="20"/>
          <w:szCs w:val="20"/>
          <w:lang w:val="it-IT"/>
        </w:rPr>
        <w:t>nell’</w:t>
      </w:r>
      <w:r w:rsidRPr="005813C0">
        <w:rPr>
          <w:rFonts w:ascii="Helvetica" w:eastAsia="Georgia" w:hAnsi="Helvetica" w:cs="Georgia"/>
          <w:b/>
          <w:bCs/>
          <w:color w:val="000000" w:themeColor="text1"/>
          <w:sz w:val="20"/>
          <w:szCs w:val="20"/>
          <w:lang w:val="it-IT"/>
        </w:rPr>
        <w:t>Ireland’s Ancient East</w:t>
      </w:r>
    </w:p>
    <w:p w14:paraId="00000012" w14:textId="5EC4D4FC" w:rsidR="00891680" w:rsidRPr="005813C0" w:rsidRDefault="7B6C10BF" w:rsidP="00854221">
      <w:pPr>
        <w:jc w:val="both"/>
        <w:rPr>
          <w:rFonts w:ascii="Helvetica" w:eastAsia="Georgia" w:hAnsi="Helvetica" w:cs="Georgia"/>
          <w:sz w:val="20"/>
          <w:szCs w:val="20"/>
          <w:lang w:val="it-IT"/>
        </w:rPr>
      </w:pPr>
      <w:r w:rsidRPr="005813C0">
        <w:rPr>
          <w:rFonts w:ascii="Helvetica" w:eastAsia="Georgia" w:hAnsi="Helvetica" w:cs="Georgia"/>
          <w:sz w:val="20"/>
          <w:szCs w:val="20"/>
          <w:lang w:val="it-IT"/>
        </w:rPr>
        <w:t xml:space="preserve">Plunkett ritiene che la </w:t>
      </w:r>
      <w:hyperlink r:id="rId9">
        <w:r w:rsidRPr="005813C0">
          <w:rPr>
            <w:rStyle w:val="Hyperlink"/>
            <w:rFonts w:ascii="Helvetica" w:eastAsia="Georgia" w:hAnsi="Helvetica" w:cs="Georgia"/>
            <w:b/>
            <w:bCs/>
            <w:sz w:val="20"/>
            <w:szCs w:val="20"/>
            <w:lang w:val="it-IT"/>
          </w:rPr>
          <w:t xml:space="preserve">Boyne Valley </w:t>
        </w:r>
      </w:hyperlink>
      <w:r w:rsidR="00DF7388" w:rsidRPr="005813C0">
        <w:rPr>
          <w:rFonts w:ascii="Helvetica" w:eastAsia="Georgia" w:hAnsi="Helvetica" w:cs="Georgia"/>
          <w:sz w:val="20"/>
          <w:szCs w:val="20"/>
          <w:lang w:val="it-IT"/>
        </w:rPr>
        <w:t>–</w:t>
      </w:r>
      <w:r w:rsidR="22283069" w:rsidRPr="005813C0">
        <w:rPr>
          <w:rFonts w:ascii="Helvetica" w:eastAsia="Georgia" w:hAnsi="Helvetica" w:cs="Georgia"/>
          <w:sz w:val="20"/>
          <w:szCs w:val="20"/>
          <w:lang w:val="it-IT"/>
        </w:rPr>
        <w:t xml:space="preserve"> </w:t>
      </w:r>
      <w:r w:rsidR="00DF7388" w:rsidRPr="005813C0">
        <w:rPr>
          <w:rFonts w:ascii="Helvetica" w:eastAsia="Georgia" w:hAnsi="Helvetica" w:cs="Georgia"/>
          <w:sz w:val="20"/>
          <w:szCs w:val="20"/>
          <w:lang w:val="it-IT"/>
        </w:rPr>
        <w:t xml:space="preserve">parte dell’Ireland’s Ancient East e con importanti </w:t>
      </w:r>
      <w:r w:rsidRPr="005813C0">
        <w:rPr>
          <w:rFonts w:ascii="Helvetica" w:eastAsia="Georgia" w:hAnsi="Helvetica" w:cs="Georgia"/>
          <w:sz w:val="20"/>
          <w:szCs w:val="20"/>
          <w:lang w:val="it-IT"/>
        </w:rPr>
        <w:t xml:space="preserve">monumenti </w:t>
      </w:r>
      <w:r w:rsidR="22283069" w:rsidRPr="005813C0">
        <w:rPr>
          <w:rFonts w:ascii="Helvetica" w:eastAsia="Georgia" w:hAnsi="Helvetica" w:cs="Georgia"/>
          <w:sz w:val="20"/>
          <w:szCs w:val="20"/>
          <w:lang w:val="it-IT"/>
        </w:rPr>
        <w:t xml:space="preserve">come </w:t>
      </w:r>
      <w:hyperlink r:id="rId10">
        <w:r w:rsidRPr="005813C0">
          <w:rPr>
            <w:rStyle w:val="Hyperlink"/>
            <w:rFonts w:ascii="Helvetica" w:eastAsia="Georgia" w:hAnsi="Helvetica" w:cs="Georgia"/>
            <w:b/>
            <w:bCs/>
            <w:sz w:val="20"/>
            <w:szCs w:val="20"/>
            <w:lang w:val="it-IT"/>
          </w:rPr>
          <w:t>Newgrange</w:t>
        </w:r>
      </w:hyperlink>
      <w:r w:rsidRPr="005813C0">
        <w:rPr>
          <w:rFonts w:ascii="Helvetica" w:eastAsia="Georgia" w:hAnsi="Helvetica" w:cs="Georgia"/>
          <w:sz w:val="20"/>
          <w:szCs w:val="20"/>
          <w:lang w:val="it-IT"/>
        </w:rPr>
        <w:t xml:space="preserve">, la </w:t>
      </w:r>
      <w:hyperlink r:id="rId11">
        <w:r w:rsidRPr="005813C0">
          <w:rPr>
            <w:rStyle w:val="Hyperlink"/>
            <w:rFonts w:ascii="Helvetica" w:eastAsia="Georgia" w:hAnsi="Helvetica" w:cs="Georgia"/>
            <w:b/>
            <w:bCs/>
            <w:sz w:val="20"/>
            <w:szCs w:val="20"/>
            <w:lang w:val="it-IT"/>
          </w:rPr>
          <w:t xml:space="preserve">collina di Tara </w:t>
        </w:r>
      </w:hyperlink>
      <w:r w:rsidRPr="005813C0">
        <w:rPr>
          <w:rFonts w:ascii="Helvetica" w:eastAsia="Georgia" w:hAnsi="Helvetica" w:cs="Georgia"/>
          <w:sz w:val="20"/>
          <w:szCs w:val="20"/>
          <w:lang w:val="it-IT"/>
        </w:rPr>
        <w:t xml:space="preserve">e il </w:t>
      </w:r>
      <w:hyperlink r:id="rId12">
        <w:r w:rsidRPr="005813C0">
          <w:rPr>
            <w:rStyle w:val="Hyperlink"/>
            <w:rFonts w:ascii="Helvetica" w:eastAsia="Georgia" w:hAnsi="Helvetica" w:cs="Georgia"/>
            <w:b/>
            <w:bCs/>
            <w:sz w:val="20"/>
            <w:szCs w:val="20"/>
            <w:lang w:val="it-IT"/>
          </w:rPr>
          <w:t xml:space="preserve">castello di Trim </w:t>
        </w:r>
      </w:hyperlink>
      <w:r w:rsidR="22283069" w:rsidRPr="005813C0">
        <w:rPr>
          <w:rFonts w:ascii="Helvetica" w:eastAsia="Georgia" w:hAnsi="Helvetica" w:cs="Georgia"/>
          <w:sz w:val="20"/>
          <w:szCs w:val="20"/>
          <w:lang w:val="it-IT"/>
        </w:rPr>
        <w:t xml:space="preserve">- </w:t>
      </w:r>
      <w:r w:rsidRPr="005813C0">
        <w:rPr>
          <w:rFonts w:ascii="Helvetica" w:eastAsia="Georgia" w:hAnsi="Helvetica" w:cs="Georgia"/>
          <w:sz w:val="20"/>
          <w:szCs w:val="20"/>
          <w:lang w:val="it-IT"/>
        </w:rPr>
        <w:t xml:space="preserve">sia matura per uno sviluppo </w:t>
      </w:r>
      <w:r w:rsidR="00DF7388" w:rsidRPr="005813C0">
        <w:rPr>
          <w:rFonts w:ascii="Helvetica" w:eastAsia="Georgia" w:hAnsi="Helvetica" w:cs="Georgia"/>
          <w:sz w:val="20"/>
          <w:szCs w:val="20"/>
          <w:lang w:val="it-IT"/>
        </w:rPr>
        <w:t>turistico strategico</w:t>
      </w:r>
      <w:r w:rsidRPr="005813C0">
        <w:rPr>
          <w:rFonts w:ascii="Helvetica" w:eastAsia="Georgia" w:hAnsi="Helvetica" w:cs="Georgia"/>
          <w:sz w:val="20"/>
          <w:szCs w:val="20"/>
          <w:lang w:val="it-IT"/>
        </w:rPr>
        <w:t>.</w:t>
      </w:r>
    </w:p>
    <w:p w14:paraId="00000013" w14:textId="1A4387D5" w:rsidR="00891680" w:rsidRPr="005813C0" w:rsidRDefault="7B6C10BF" w:rsidP="00854221">
      <w:pPr>
        <w:spacing w:before="240" w:after="240"/>
        <w:jc w:val="both"/>
        <w:rPr>
          <w:rFonts w:ascii="Helvetica" w:eastAsia="Georgia" w:hAnsi="Helvetica" w:cs="Georgia"/>
          <w:sz w:val="20"/>
          <w:szCs w:val="20"/>
          <w:lang w:val="it-IT"/>
        </w:rPr>
      </w:pPr>
      <w:r w:rsidRPr="005813C0">
        <w:rPr>
          <w:rFonts w:ascii="Helvetica" w:eastAsia="Georgia" w:hAnsi="Helvetica" w:cs="Georgia"/>
          <w:sz w:val="20"/>
          <w:szCs w:val="20"/>
          <w:lang w:val="it-IT"/>
        </w:rPr>
        <w:t>È ottimista per il futuro</w:t>
      </w:r>
      <w:r w:rsidR="00340342">
        <w:rPr>
          <w:rFonts w:ascii="Helvetica" w:eastAsia="Georgia" w:hAnsi="Helvetica" w:cs="Georgia"/>
          <w:sz w:val="20"/>
          <w:szCs w:val="20"/>
          <w:lang w:val="it-IT"/>
        </w:rPr>
        <w:t>: “</w:t>
      </w:r>
      <w:r w:rsidR="00DF7388" w:rsidRPr="005813C0">
        <w:rPr>
          <w:rFonts w:ascii="Helvetica" w:eastAsia="Georgia" w:hAnsi="Helvetica" w:cs="Georgia"/>
          <w:sz w:val="20"/>
          <w:szCs w:val="20"/>
          <w:lang w:val="it-IT"/>
        </w:rPr>
        <w:t>O</w:t>
      </w:r>
      <w:r w:rsidRPr="005813C0">
        <w:rPr>
          <w:rFonts w:ascii="Helvetica" w:eastAsia="Georgia" w:hAnsi="Helvetica" w:cs="Georgia"/>
          <w:sz w:val="20"/>
          <w:szCs w:val="20"/>
          <w:lang w:val="it-IT"/>
        </w:rPr>
        <w:t xml:space="preserve">ra è possibile visitare Tara, Dunsany e Trim </w:t>
      </w:r>
      <w:r w:rsidR="00DF7388" w:rsidRPr="005813C0">
        <w:rPr>
          <w:rFonts w:ascii="Helvetica" w:eastAsia="Georgia" w:hAnsi="Helvetica" w:cs="Georgia"/>
          <w:sz w:val="20"/>
          <w:szCs w:val="20"/>
          <w:lang w:val="it-IT"/>
        </w:rPr>
        <w:t>dedicando a questa zona</w:t>
      </w:r>
      <w:r w:rsidRPr="005813C0">
        <w:rPr>
          <w:rFonts w:ascii="Helvetica" w:eastAsia="Georgia" w:hAnsi="Helvetica" w:cs="Georgia"/>
          <w:sz w:val="20"/>
          <w:szCs w:val="20"/>
          <w:lang w:val="it-IT"/>
        </w:rPr>
        <w:t xml:space="preserve"> un</w:t>
      </w:r>
      <w:r w:rsidR="00DF7388" w:rsidRPr="005813C0">
        <w:rPr>
          <w:rFonts w:ascii="Helvetica" w:eastAsia="Georgia" w:hAnsi="Helvetica" w:cs="Georgia"/>
          <w:sz w:val="20"/>
          <w:szCs w:val="20"/>
          <w:lang w:val="it-IT"/>
        </w:rPr>
        <w:t xml:space="preserve"> intero long weekend</w:t>
      </w:r>
      <w:r w:rsidRPr="005813C0">
        <w:rPr>
          <w:rFonts w:ascii="Helvetica" w:eastAsia="Georgia" w:hAnsi="Helvetica" w:cs="Georgia"/>
          <w:sz w:val="20"/>
          <w:szCs w:val="20"/>
          <w:lang w:val="it-IT"/>
        </w:rPr>
        <w:t xml:space="preserve">, </w:t>
      </w:r>
      <w:r w:rsidR="00DF7388" w:rsidRPr="005813C0">
        <w:rPr>
          <w:rFonts w:ascii="Helvetica" w:eastAsia="Georgia" w:hAnsi="Helvetica" w:cs="Georgia"/>
          <w:sz w:val="20"/>
          <w:szCs w:val="20"/>
          <w:lang w:val="it-IT"/>
        </w:rPr>
        <w:t>grazie alla valorizzazione strategica delle sue risorse”</w:t>
      </w:r>
      <w:r w:rsidR="00340342">
        <w:rPr>
          <w:rFonts w:ascii="Helvetica" w:eastAsia="Georgia" w:hAnsi="Helvetica" w:cs="Georgia"/>
          <w:sz w:val="20"/>
          <w:szCs w:val="20"/>
          <w:lang w:val="it-IT"/>
        </w:rPr>
        <w:t>.</w:t>
      </w:r>
    </w:p>
    <w:p w14:paraId="15C81576" w14:textId="2ED0F837" w:rsidR="00F52F73" w:rsidRPr="005813C0" w:rsidRDefault="7B6C10BF" w:rsidP="00854221">
      <w:pPr>
        <w:spacing w:before="240" w:after="240"/>
        <w:jc w:val="both"/>
        <w:rPr>
          <w:rFonts w:ascii="Helvetica" w:eastAsia="Georgia" w:hAnsi="Helvetica" w:cs="Georgia"/>
          <w:sz w:val="20"/>
          <w:szCs w:val="20"/>
          <w:lang w:val="it-IT"/>
        </w:rPr>
      </w:pPr>
      <w:r w:rsidRPr="005813C0">
        <w:rPr>
          <w:rFonts w:ascii="Helvetica" w:eastAsia="Georgia" w:hAnsi="Helvetica" w:cs="Georgia"/>
          <w:sz w:val="20"/>
          <w:szCs w:val="20"/>
          <w:lang w:val="it-IT"/>
        </w:rPr>
        <w:t xml:space="preserve">Dunsany, come parte della più ampia Boyne Valley, è </w:t>
      </w:r>
      <w:r w:rsidR="005813C0" w:rsidRPr="005813C0">
        <w:rPr>
          <w:rFonts w:ascii="Helvetica" w:eastAsia="Georgia" w:hAnsi="Helvetica" w:cs="Georgia"/>
          <w:sz w:val="20"/>
          <w:szCs w:val="20"/>
          <w:lang w:val="it-IT"/>
        </w:rPr>
        <w:t>incastonata</w:t>
      </w:r>
      <w:r w:rsidRPr="005813C0">
        <w:rPr>
          <w:rFonts w:ascii="Helvetica" w:eastAsia="Georgia" w:hAnsi="Helvetica" w:cs="Georgia"/>
          <w:sz w:val="20"/>
          <w:szCs w:val="20"/>
          <w:lang w:val="it-IT"/>
        </w:rPr>
        <w:t xml:space="preserve"> nel paesaggio </w:t>
      </w:r>
      <w:r w:rsidR="005813C0" w:rsidRPr="005813C0">
        <w:rPr>
          <w:rFonts w:ascii="Helvetica" w:eastAsia="Georgia" w:hAnsi="Helvetica" w:cs="Georgia"/>
          <w:sz w:val="20"/>
          <w:szCs w:val="20"/>
          <w:lang w:val="it-IT"/>
        </w:rPr>
        <w:t>ricco di storia</w:t>
      </w:r>
      <w:r w:rsidR="22283069" w:rsidRPr="005813C0">
        <w:rPr>
          <w:rFonts w:ascii="Helvetica" w:eastAsia="Georgia" w:hAnsi="Helvetica" w:cs="Georgia"/>
          <w:sz w:val="20"/>
          <w:szCs w:val="20"/>
          <w:lang w:val="it-IT"/>
        </w:rPr>
        <w:t xml:space="preserve"> della contea di Meath, una parte dell'isola </w:t>
      </w:r>
      <w:r w:rsidR="5E346813" w:rsidRPr="005813C0">
        <w:rPr>
          <w:rFonts w:ascii="Helvetica" w:eastAsia="Georgia" w:hAnsi="Helvetica" w:cs="Georgia"/>
          <w:sz w:val="20"/>
          <w:szCs w:val="20"/>
          <w:lang w:val="it-IT"/>
        </w:rPr>
        <w:t xml:space="preserve">d'Irlanda </w:t>
      </w:r>
      <w:r w:rsidR="005813C0" w:rsidRPr="005813C0">
        <w:rPr>
          <w:rFonts w:ascii="Helvetica" w:eastAsia="Georgia" w:hAnsi="Helvetica" w:cs="Georgia"/>
          <w:sz w:val="20"/>
          <w:szCs w:val="20"/>
          <w:lang w:val="it-IT"/>
        </w:rPr>
        <w:t>legata</w:t>
      </w:r>
      <w:r w:rsidR="1184D1EB" w:rsidRPr="005813C0">
        <w:rPr>
          <w:rFonts w:ascii="Helvetica" w:eastAsia="Georgia" w:hAnsi="Helvetica" w:cs="Georgia"/>
          <w:sz w:val="20"/>
          <w:szCs w:val="20"/>
          <w:lang w:val="it-IT"/>
        </w:rPr>
        <w:t xml:space="preserve"> </w:t>
      </w:r>
      <w:r w:rsidR="005813C0" w:rsidRPr="005813C0">
        <w:rPr>
          <w:rFonts w:ascii="Helvetica" w:eastAsia="Georgia" w:hAnsi="Helvetica" w:cs="Georgia"/>
          <w:sz w:val="20"/>
          <w:szCs w:val="20"/>
          <w:lang w:val="it-IT"/>
        </w:rPr>
        <w:t>alla mitologia</w:t>
      </w:r>
      <w:r w:rsidR="1184D1EB" w:rsidRPr="005813C0">
        <w:rPr>
          <w:rFonts w:ascii="Helvetica" w:eastAsia="Georgia" w:hAnsi="Helvetica" w:cs="Georgia"/>
          <w:sz w:val="20"/>
          <w:szCs w:val="20"/>
          <w:lang w:val="it-IT"/>
        </w:rPr>
        <w:t xml:space="preserve">, </w:t>
      </w:r>
      <w:r w:rsidR="005813C0" w:rsidRPr="005813C0">
        <w:rPr>
          <w:rFonts w:ascii="Helvetica" w:eastAsia="Georgia" w:hAnsi="Helvetica" w:cs="Georgia"/>
          <w:sz w:val="20"/>
          <w:szCs w:val="20"/>
          <w:lang w:val="it-IT"/>
        </w:rPr>
        <w:t xml:space="preserve">al </w:t>
      </w:r>
      <w:r w:rsidR="1184D1EB" w:rsidRPr="005813C0">
        <w:rPr>
          <w:rFonts w:ascii="Helvetica" w:eastAsia="Georgia" w:hAnsi="Helvetica" w:cs="Georgia"/>
          <w:sz w:val="20"/>
          <w:szCs w:val="20"/>
          <w:lang w:val="it-IT"/>
        </w:rPr>
        <w:t xml:space="preserve">patrimonio </w:t>
      </w:r>
      <w:r w:rsidR="005813C0" w:rsidRPr="005813C0">
        <w:rPr>
          <w:rFonts w:ascii="Helvetica" w:eastAsia="Georgia" w:hAnsi="Helvetica" w:cs="Georgia"/>
          <w:sz w:val="20"/>
          <w:szCs w:val="20"/>
          <w:lang w:val="it-IT"/>
        </w:rPr>
        <w:t xml:space="preserve">storico-monumentale </w:t>
      </w:r>
      <w:r w:rsidR="1184D1EB" w:rsidRPr="005813C0">
        <w:rPr>
          <w:rFonts w:ascii="Helvetica" w:eastAsia="Georgia" w:hAnsi="Helvetica" w:cs="Georgia"/>
          <w:sz w:val="20"/>
          <w:szCs w:val="20"/>
          <w:lang w:val="it-IT"/>
        </w:rPr>
        <w:t xml:space="preserve">e </w:t>
      </w:r>
      <w:r w:rsidR="005813C0" w:rsidRPr="005813C0">
        <w:rPr>
          <w:rFonts w:ascii="Helvetica" w:eastAsia="Georgia" w:hAnsi="Helvetica" w:cs="Georgia"/>
          <w:sz w:val="20"/>
          <w:szCs w:val="20"/>
          <w:lang w:val="it-IT"/>
        </w:rPr>
        <w:t xml:space="preserve">alla </w:t>
      </w:r>
      <w:r w:rsidR="1184D1EB" w:rsidRPr="005813C0">
        <w:rPr>
          <w:rFonts w:ascii="Helvetica" w:eastAsia="Georgia" w:hAnsi="Helvetica" w:cs="Georgia"/>
          <w:sz w:val="20"/>
          <w:szCs w:val="20"/>
          <w:lang w:val="it-IT"/>
        </w:rPr>
        <w:t xml:space="preserve">cultura. È un luogo che premia chi </w:t>
      </w:r>
      <w:r w:rsidR="23435481" w:rsidRPr="005813C0">
        <w:rPr>
          <w:rFonts w:ascii="Helvetica" w:eastAsia="Georgia" w:hAnsi="Helvetica" w:cs="Georgia"/>
          <w:sz w:val="20"/>
          <w:szCs w:val="20"/>
          <w:lang w:val="it-IT"/>
        </w:rPr>
        <w:t xml:space="preserve">lo </w:t>
      </w:r>
      <w:r w:rsidR="005813C0" w:rsidRPr="005813C0">
        <w:rPr>
          <w:rFonts w:ascii="Helvetica" w:eastAsia="Georgia" w:hAnsi="Helvetica" w:cs="Georgia"/>
          <w:sz w:val="20"/>
          <w:szCs w:val="20"/>
          <w:lang w:val="it-IT"/>
        </w:rPr>
        <w:t>sceglie</w:t>
      </w:r>
      <w:r w:rsidR="23435481" w:rsidRPr="005813C0">
        <w:rPr>
          <w:rFonts w:ascii="Helvetica" w:eastAsia="Georgia" w:hAnsi="Helvetica" w:cs="Georgia"/>
          <w:sz w:val="20"/>
          <w:szCs w:val="20"/>
          <w:lang w:val="it-IT"/>
        </w:rPr>
        <w:t xml:space="preserve">, </w:t>
      </w:r>
      <w:r w:rsidR="1184D1EB" w:rsidRPr="005813C0">
        <w:rPr>
          <w:rFonts w:ascii="Helvetica" w:eastAsia="Georgia" w:hAnsi="Helvetica" w:cs="Georgia"/>
          <w:sz w:val="20"/>
          <w:szCs w:val="20"/>
          <w:lang w:val="it-IT"/>
        </w:rPr>
        <w:t xml:space="preserve">con </w:t>
      </w:r>
      <w:r w:rsidR="588ABEEA" w:rsidRPr="005813C0">
        <w:rPr>
          <w:rFonts w:ascii="Helvetica" w:eastAsia="Georgia" w:hAnsi="Helvetica" w:cs="Georgia"/>
          <w:sz w:val="20"/>
          <w:szCs w:val="20"/>
          <w:lang w:val="it-IT"/>
        </w:rPr>
        <w:t xml:space="preserve">splendide </w:t>
      </w:r>
      <w:r w:rsidR="1184D1EB" w:rsidRPr="005813C0">
        <w:rPr>
          <w:rFonts w:ascii="Helvetica" w:eastAsia="Georgia" w:hAnsi="Helvetica" w:cs="Georgia"/>
          <w:sz w:val="20"/>
          <w:szCs w:val="20"/>
          <w:lang w:val="it-IT"/>
        </w:rPr>
        <w:t xml:space="preserve">attrazioni </w:t>
      </w:r>
      <w:r w:rsidR="72AC458D" w:rsidRPr="005813C0">
        <w:rPr>
          <w:rFonts w:ascii="Helvetica" w:eastAsia="Georgia" w:hAnsi="Helvetica" w:cs="Georgia"/>
          <w:sz w:val="20"/>
          <w:szCs w:val="20"/>
          <w:lang w:val="it-IT"/>
        </w:rPr>
        <w:t xml:space="preserve">storiche </w:t>
      </w:r>
      <w:r w:rsidR="1184D1EB" w:rsidRPr="005813C0">
        <w:rPr>
          <w:rFonts w:ascii="Helvetica" w:eastAsia="Georgia" w:hAnsi="Helvetica" w:cs="Georgia"/>
          <w:sz w:val="20"/>
          <w:szCs w:val="20"/>
          <w:lang w:val="it-IT"/>
        </w:rPr>
        <w:t xml:space="preserve">come </w:t>
      </w:r>
      <w:hyperlink r:id="rId13">
        <w:r w:rsidR="1184D1EB" w:rsidRPr="005813C0">
          <w:rPr>
            <w:rStyle w:val="Hyperlink"/>
            <w:rFonts w:ascii="Helvetica" w:eastAsia="Georgia" w:hAnsi="Helvetica" w:cs="Georgia"/>
            <w:b/>
            <w:bCs/>
            <w:sz w:val="20"/>
            <w:szCs w:val="20"/>
            <w:lang w:val="it-IT"/>
          </w:rPr>
          <w:t xml:space="preserve">l'Abbazia di Bective </w:t>
        </w:r>
      </w:hyperlink>
      <w:r w:rsidR="1184D1EB" w:rsidRPr="005813C0">
        <w:rPr>
          <w:rFonts w:ascii="Helvetica" w:eastAsia="Georgia" w:hAnsi="Helvetica" w:cs="Georgia"/>
          <w:sz w:val="20"/>
          <w:szCs w:val="20"/>
          <w:lang w:val="it-IT"/>
        </w:rPr>
        <w:t>del XII secolo, i</w:t>
      </w:r>
      <w:r w:rsidR="005813C0" w:rsidRPr="005813C0">
        <w:rPr>
          <w:rFonts w:ascii="Helvetica" w:eastAsia="Georgia" w:hAnsi="Helvetica" w:cs="Georgia"/>
          <w:sz w:val="20"/>
          <w:szCs w:val="20"/>
          <w:lang w:val="it-IT"/>
        </w:rPr>
        <w:t xml:space="preserve"> neolitici</w:t>
      </w:r>
      <w:r w:rsidR="1184D1EB" w:rsidRPr="005813C0">
        <w:rPr>
          <w:rFonts w:ascii="Helvetica" w:eastAsia="Georgia" w:hAnsi="Helvetica" w:cs="Georgia"/>
          <w:sz w:val="20"/>
          <w:szCs w:val="20"/>
          <w:lang w:val="it-IT"/>
        </w:rPr>
        <w:t xml:space="preserve"> </w:t>
      </w:r>
      <w:hyperlink r:id="rId14">
        <w:r w:rsidR="1184D1EB" w:rsidRPr="005813C0">
          <w:rPr>
            <w:rStyle w:val="Hyperlink"/>
            <w:rFonts w:ascii="Helvetica" w:eastAsia="Georgia" w:hAnsi="Helvetica" w:cs="Georgia"/>
            <w:b/>
            <w:bCs/>
            <w:sz w:val="20"/>
            <w:szCs w:val="20"/>
            <w:lang w:val="it-IT"/>
          </w:rPr>
          <w:t xml:space="preserve">Cairns di Loughcrew </w:t>
        </w:r>
      </w:hyperlink>
      <w:r w:rsidR="1184D1EB" w:rsidRPr="005813C0">
        <w:rPr>
          <w:rFonts w:ascii="Helvetica" w:eastAsia="Georgia" w:hAnsi="Helvetica" w:cs="Georgia"/>
          <w:sz w:val="20"/>
          <w:szCs w:val="20"/>
          <w:lang w:val="it-IT"/>
        </w:rPr>
        <w:t xml:space="preserve"> e il </w:t>
      </w:r>
      <w:hyperlink r:id="rId15">
        <w:r w:rsidR="0BB35249" w:rsidRPr="005813C0">
          <w:rPr>
            <w:rStyle w:val="Hyperlink"/>
            <w:rFonts w:ascii="Helvetica" w:eastAsia="Georgia" w:hAnsi="Helvetica" w:cs="Georgia"/>
            <w:b/>
            <w:bCs/>
            <w:sz w:val="20"/>
            <w:szCs w:val="20"/>
            <w:lang w:val="it-IT"/>
          </w:rPr>
          <w:t>sito monastico di Kells</w:t>
        </w:r>
      </w:hyperlink>
      <w:r w:rsidR="0BB35249" w:rsidRPr="005813C0">
        <w:rPr>
          <w:rFonts w:ascii="Helvetica" w:eastAsia="Georgia" w:hAnsi="Helvetica" w:cs="Georgia"/>
          <w:sz w:val="20"/>
          <w:szCs w:val="20"/>
          <w:lang w:val="it-IT"/>
        </w:rPr>
        <w:t xml:space="preserve">, oltre a percorsi a piedi e in bicicletta lungo la </w:t>
      </w:r>
      <w:hyperlink r:id="rId16">
        <w:r w:rsidR="0BB35249" w:rsidRPr="005813C0">
          <w:rPr>
            <w:rStyle w:val="Hyperlink"/>
            <w:rFonts w:ascii="Helvetica" w:eastAsia="Georgia" w:hAnsi="Helvetica" w:cs="Georgia"/>
            <w:b/>
            <w:bCs/>
            <w:sz w:val="20"/>
            <w:szCs w:val="20"/>
            <w:lang w:val="it-IT"/>
          </w:rPr>
          <w:t>Boyne Greenway</w:t>
        </w:r>
      </w:hyperlink>
      <w:r w:rsidR="72AC458D" w:rsidRPr="005813C0">
        <w:rPr>
          <w:rFonts w:ascii="Helvetica" w:eastAsia="Georgia" w:hAnsi="Helvetica" w:cs="Georgia"/>
          <w:sz w:val="20"/>
          <w:szCs w:val="20"/>
          <w:lang w:val="it-IT"/>
        </w:rPr>
        <w:t xml:space="preserve">. </w:t>
      </w:r>
      <w:r w:rsidR="005813C0" w:rsidRPr="005813C0">
        <w:rPr>
          <w:rFonts w:ascii="Helvetica" w:hAnsi="Helvetica"/>
          <w:sz w:val="20"/>
          <w:szCs w:val="20"/>
          <w:lang w:val="it-IT"/>
        </w:rPr>
        <w:t>La natura è ovunque, rendendol</w:t>
      </w:r>
      <w:r w:rsidR="00340342">
        <w:rPr>
          <w:rFonts w:ascii="Helvetica" w:hAnsi="Helvetica"/>
          <w:sz w:val="20"/>
          <w:szCs w:val="20"/>
          <w:lang w:val="it-IT"/>
        </w:rPr>
        <w:t>a</w:t>
      </w:r>
      <w:r w:rsidR="005813C0" w:rsidRPr="005813C0">
        <w:rPr>
          <w:rFonts w:ascii="Helvetica" w:hAnsi="Helvetica"/>
          <w:sz w:val="20"/>
          <w:szCs w:val="20"/>
          <w:lang w:val="it-IT"/>
        </w:rPr>
        <w:t xml:space="preserve"> una destinazione ideale per chi cerca </w:t>
      </w:r>
      <w:r w:rsidR="00340342">
        <w:rPr>
          <w:rFonts w:ascii="Helvetica" w:hAnsi="Helvetica"/>
          <w:sz w:val="20"/>
          <w:szCs w:val="20"/>
          <w:lang w:val="it-IT"/>
        </w:rPr>
        <w:t xml:space="preserve">di ritrovare il proprio </w:t>
      </w:r>
      <w:r w:rsidR="005813C0" w:rsidRPr="005813C0">
        <w:rPr>
          <w:rFonts w:ascii="Helvetica" w:hAnsi="Helvetica"/>
          <w:sz w:val="20"/>
          <w:szCs w:val="20"/>
          <w:lang w:val="it-IT"/>
        </w:rPr>
        <w:t xml:space="preserve">equilibrio e </w:t>
      </w:r>
      <w:r w:rsidR="00340342">
        <w:rPr>
          <w:rFonts w:ascii="Helvetica" w:hAnsi="Helvetica"/>
          <w:sz w:val="20"/>
          <w:szCs w:val="20"/>
          <w:lang w:val="it-IT"/>
        </w:rPr>
        <w:t xml:space="preserve">vivere un’esperienza di </w:t>
      </w:r>
      <w:r w:rsidR="005813C0" w:rsidRPr="005813C0">
        <w:rPr>
          <w:rFonts w:ascii="Helvetica" w:hAnsi="Helvetica"/>
          <w:sz w:val="20"/>
          <w:szCs w:val="20"/>
          <w:lang w:val="it-IT"/>
        </w:rPr>
        <w:t xml:space="preserve">rigenerazione, con nuotate in acque fredde e </w:t>
      </w:r>
      <w:hyperlink r:id="rId17" w:history="1">
        <w:r w:rsidR="005813C0" w:rsidRPr="005813C0">
          <w:rPr>
            <w:rStyle w:val="Hyperlink"/>
            <w:rFonts w:ascii="Helvetica" w:hAnsi="Helvetica"/>
            <w:b/>
            <w:bCs/>
            <w:sz w:val="20"/>
            <w:szCs w:val="20"/>
            <w:lang w:val="it-IT"/>
          </w:rPr>
          <w:t>saune all’aperto</w:t>
        </w:r>
      </w:hyperlink>
      <w:r w:rsidR="005813C0" w:rsidRPr="005813C0">
        <w:rPr>
          <w:rFonts w:ascii="Helvetica" w:hAnsi="Helvetica"/>
          <w:sz w:val="20"/>
          <w:szCs w:val="20"/>
          <w:lang w:val="it-IT"/>
        </w:rPr>
        <w:t xml:space="preserve"> lungo il fiume Boyne</w:t>
      </w:r>
      <w:r w:rsidR="00340342">
        <w:rPr>
          <w:rFonts w:ascii="Helvetica" w:hAnsi="Helvetica"/>
          <w:sz w:val="20"/>
          <w:szCs w:val="20"/>
          <w:lang w:val="it-IT"/>
        </w:rPr>
        <w:t xml:space="preserve">, </w:t>
      </w:r>
      <w:r w:rsidR="005813C0" w:rsidRPr="005813C0">
        <w:rPr>
          <w:rFonts w:ascii="Helvetica" w:hAnsi="Helvetica"/>
          <w:sz w:val="20"/>
          <w:szCs w:val="20"/>
          <w:lang w:val="it-IT"/>
        </w:rPr>
        <w:t xml:space="preserve">che offrono rituali di benessere moderni in contesti </w:t>
      </w:r>
      <w:r w:rsidR="005813C0">
        <w:rPr>
          <w:rFonts w:ascii="Helvetica" w:hAnsi="Helvetica"/>
          <w:sz w:val="20"/>
          <w:szCs w:val="20"/>
          <w:lang w:val="it-IT"/>
        </w:rPr>
        <w:t>che profumano di antico</w:t>
      </w:r>
      <w:r w:rsidR="005813C0" w:rsidRPr="005813C0">
        <w:rPr>
          <w:rFonts w:ascii="Helvetica" w:hAnsi="Helvetica"/>
          <w:sz w:val="20"/>
          <w:szCs w:val="20"/>
          <w:lang w:val="it-IT"/>
        </w:rPr>
        <w:t>.</w:t>
      </w:r>
      <w:r w:rsidR="005813C0">
        <w:rPr>
          <w:rFonts w:ascii="Helvetica" w:hAnsi="Helvetica"/>
          <w:sz w:val="20"/>
          <w:szCs w:val="20"/>
          <w:lang w:val="it-IT"/>
        </w:rPr>
        <w:t xml:space="preserve"> </w:t>
      </w:r>
      <w:r w:rsidR="00A52D1E" w:rsidRPr="005813C0">
        <w:rPr>
          <w:rFonts w:ascii="Helvetica" w:eastAsia="Georgia" w:hAnsi="Helvetica" w:cs="Georgia"/>
          <w:sz w:val="20"/>
          <w:szCs w:val="20"/>
          <w:lang w:val="it-IT"/>
        </w:rPr>
        <w:t xml:space="preserve">Dunsany non è una destinazione </w:t>
      </w:r>
      <w:r w:rsidR="005813C0">
        <w:rPr>
          <w:rFonts w:ascii="Helvetica" w:eastAsia="Georgia" w:hAnsi="Helvetica" w:cs="Georgia"/>
          <w:sz w:val="20"/>
          <w:szCs w:val="20"/>
          <w:lang w:val="it-IT"/>
        </w:rPr>
        <w:t>classica</w:t>
      </w:r>
      <w:r w:rsidR="00A52D1E" w:rsidRPr="005813C0">
        <w:rPr>
          <w:rFonts w:ascii="Helvetica" w:eastAsia="Georgia" w:hAnsi="Helvetica" w:cs="Georgia"/>
          <w:sz w:val="20"/>
          <w:szCs w:val="20"/>
          <w:lang w:val="it-IT"/>
        </w:rPr>
        <w:t xml:space="preserve">, ma è un luogo </w:t>
      </w:r>
      <w:r w:rsidR="00F52F73" w:rsidRPr="005813C0">
        <w:rPr>
          <w:rFonts w:ascii="Helvetica" w:eastAsia="Georgia" w:hAnsi="Helvetica" w:cs="Georgia"/>
          <w:sz w:val="20"/>
          <w:szCs w:val="20"/>
          <w:lang w:val="it-IT"/>
        </w:rPr>
        <w:t>ra</w:t>
      </w:r>
      <w:r w:rsidR="005813C0">
        <w:rPr>
          <w:rFonts w:ascii="Helvetica" w:eastAsia="Georgia" w:hAnsi="Helvetica" w:cs="Georgia"/>
          <w:sz w:val="20"/>
          <w:szCs w:val="20"/>
          <w:lang w:val="it-IT"/>
        </w:rPr>
        <w:t>ro e originale</w:t>
      </w:r>
      <w:r w:rsidR="003B45CB" w:rsidRPr="005813C0">
        <w:rPr>
          <w:rFonts w:ascii="Helvetica" w:eastAsia="Georgia" w:hAnsi="Helvetica" w:cs="Georgia"/>
          <w:sz w:val="20"/>
          <w:szCs w:val="20"/>
          <w:lang w:val="it-IT"/>
        </w:rPr>
        <w:t xml:space="preserve">, </w:t>
      </w:r>
      <w:r w:rsidR="00F52F73" w:rsidRPr="005813C0">
        <w:rPr>
          <w:rFonts w:ascii="Helvetica" w:eastAsia="Georgia" w:hAnsi="Helvetica" w:cs="Georgia"/>
          <w:sz w:val="20"/>
          <w:szCs w:val="20"/>
          <w:lang w:val="it-IT"/>
        </w:rPr>
        <w:t>al tempo stesso radicato e radicale.</w:t>
      </w:r>
    </w:p>
    <w:p w14:paraId="0000001A" w14:textId="77265E58" w:rsidR="00891680" w:rsidRPr="005813C0" w:rsidRDefault="0BB35249" w:rsidP="00854221">
      <w:pPr>
        <w:spacing w:before="240" w:after="240"/>
        <w:jc w:val="both"/>
        <w:rPr>
          <w:rFonts w:ascii="Helvetica" w:eastAsia="Georgia" w:hAnsi="Helvetica" w:cs="Georgia"/>
          <w:sz w:val="20"/>
          <w:szCs w:val="20"/>
          <w:lang w:val="it-IT"/>
        </w:rPr>
      </w:pPr>
      <w:r w:rsidRPr="005813C0">
        <w:rPr>
          <w:rFonts w:ascii="Helvetica" w:eastAsia="Georgia" w:hAnsi="Helvetica" w:cs="Georgia"/>
          <w:sz w:val="20"/>
          <w:szCs w:val="20"/>
          <w:lang w:val="it-IT"/>
        </w:rPr>
        <w:t xml:space="preserve">"Non siamo una tappa ovvia", dice Plunkett. "Ma per chi </w:t>
      </w:r>
      <w:r w:rsidR="005813C0">
        <w:rPr>
          <w:rFonts w:ascii="Helvetica" w:eastAsia="Georgia" w:hAnsi="Helvetica" w:cs="Georgia"/>
          <w:sz w:val="20"/>
          <w:szCs w:val="20"/>
          <w:lang w:val="it-IT"/>
        </w:rPr>
        <w:t>decide di farla…</w:t>
      </w:r>
      <w:r w:rsidRPr="005813C0">
        <w:rPr>
          <w:rFonts w:ascii="Helvetica" w:eastAsia="Georgia" w:hAnsi="Helvetica" w:cs="Georgia"/>
          <w:sz w:val="20"/>
          <w:szCs w:val="20"/>
          <w:lang w:val="it-IT"/>
        </w:rPr>
        <w:t xml:space="preserve"> </w:t>
      </w:r>
      <w:r w:rsidR="005813C0">
        <w:rPr>
          <w:rFonts w:ascii="Helvetica" w:eastAsia="Georgia" w:hAnsi="Helvetica" w:cs="Georgia"/>
          <w:sz w:val="20"/>
          <w:szCs w:val="20"/>
          <w:lang w:val="it-IT"/>
        </w:rPr>
        <w:t>B</w:t>
      </w:r>
      <w:r w:rsidRPr="005813C0">
        <w:rPr>
          <w:rFonts w:ascii="Helvetica" w:eastAsia="Georgia" w:hAnsi="Helvetica" w:cs="Georgia"/>
          <w:sz w:val="20"/>
          <w:szCs w:val="20"/>
          <w:lang w:val="it-IT"/>
        </w:rPr>
        <w:t xml:space="preserve">eh, le nostre recensioni tendono a dire che </w:t>
      </w:r>
      <w:r w:rsidR="040DDF6A" w:rsidRPr="005813C0">
        <w:rPr>
          <w:rFonts w:ascii="Helvetica" w:eastAsia="Georgia" w:hAnsi="Helvetica" w:cs="Georgia"/>
          <w:sz w:val="20"/>
          <w:szCs w:val="20"/>
          <w:lang w:val="it-IT"/>
        </w:rPr>
        <w:t>vale la pena avventurarsi fuori dai sentieri battuti</w:t>
      </w:r>
      <w:r w:rsidRPr="005813C0">
        <w:rPr>
          <w:rFonts w:ascii="Helvetica" w:eastAsia="Georgia" w:hAnsi="Helvetica" w:cs="Georgia"/>
          <w:sz w:val="20"/>
          <w:szCs w:val="20"/>
          <w:lang w:val="it-IT"/>
        </w:rPr>
        <w:t>".</w:t>
      </w:r>
    </w:p>
    <w:p w14:paraId="0000001B" w14:textId="303AC46F" w:rsidR="00891680" w:rsidRPr="005813C0" w:rsidRDefault="005813C0" w:rsidP="00854221">
      <w:pPr>
        <w:pStyle w:val="Heading3"/>
        <w:keepNext w:val="0"/>
        <w:keepLines w:val="0"/>
        <w:spacing w:before="280"/>
        <w:jc w:val="both"/>
        <w:rPr>
          <w:rFonts w:ascii="Helvetica" w:eastAsia="Georgia" w:hAnsi="Helvetica" w:cs="Georgia"/>
          <w:b/>
          <w:bCs/>
          <w:color w:val="000000"/>
          <w:sz w:val="20"/>
          <w:szCs w:val="20"/>
          <w:lang w:val="it-IT"/>
        </w:rPr>
      </w:pPr>
      <w:bookmarkStart w:id="0" w:name="_58yuj076e419" w:colFirst="0" w:colLast="0"/>
      <w:bookmarkEnd w:id="0"/>
      <w:r w:rsidRPr="005813C0">
        <w:rPr>
          <w:rFonts w:ascii="Helvetica" w:eastAsia="Georgia" w:hAnsi="Helvetica" w:cs="Georgia"/>
          <w:b/>
          <w:bCs/>
          <w:color w:val="000000"/>
          <w:sz w:val="20"/>
          <w:szCs w:val="20"/>
          <w:lang w:val="it-IT"/>
        </w:rPr>
        <w:t xml:space="preserve">Come </w:t>
      </w:r>
      <w:r w:rsidR="000654FF">
        <w:rPr>
          <w:rFonts w:ascii="Helvetica" w:eastAsia="Georgia" w:hAnsi="Helvetica" w:cs="Georgia"/>
          <w:b/>
          <w:bCs/>
          <w:color w:val="000000"/>
          <w:sz w:val="20"/>
          <w:szCs w:val="20"/>
          <w:lang w:val="it-IT"/>
        </w:rPr>
        <w:t>organizzare una visita alla</w:t>
      </w:r>
      <w:r w:rsidRPr="005813C0">
        <w:rPr>
          <w:rFonts w:ascii="Helvetica" w:eastAsia="Georgia" w:hAnsi="Helvetica" w:cs="Georgia"/>
          <w:b/>
          <w:bCs/>
          <w:color w:val="000000"/>
          <w:sz w:val="20"/>
          <w:szCs w:val="20"/>
          <w:lang w:val="it-IT"/>
        </w:rPr>
        <w:t xml:space="preserve"> tenuta di Dunsany</w:t>
      </w:r>
      <w:r w:rsidR="00A52D1E" w:rsidRPr="005813C0">
        <w:rPr>
          <w:rFonts w:ascii="Helvetica" w:eastAsia="Georgia" w:hAnsi="Helvetica" w:cs="Georgia"/>
          <w:b/>
          <w:bCs/>
          <w:color w:val="000000"/>
          <w:sz w:val="20"/>
          <w:szCs w:val="20"/>
          <w:lang w:val="it-IT"/>
        </w:rPr>
        <w:t xml:space="preserve"> </w:t>
      </w:r>
    </w:p>
    <w:p w14:paraId="00000026" w14:textId="19F22E0E" w:rsidR="00891680" w:rsidRPr="005813C0" w:rsidRDefault="00000000" w:rsidP="005813C0">
      <w:pPr>
        <w:spacing w:before="240" w:after="240"/>
        <w:jc w:val="both"/>
        <w:rPr>
          <w:rFonts w:ascii="Helvetica" w:eastAsia="Georgia" w:hAnsi="Helvetica" w:cs="Georgia"/>
          <w:sz w:val="20"/>
          <w:szCs w:val="20"/>
          <w:lang w:val="it-IT"/>
        </w:rPr>
      </w:pPr>
      <w:r w:rsidRPr="005813C0">
        <w:rPr>
          <w:rFonts w:ascii="Helvetica" w:eastAsia="Georgia" w:hAnsi="Helvetica" w:cs="Georgia"/>
          <w:sz w:val="20"/>
          <w:szCs w:val="20"/>
          <w:lang w:val="it-IT"/>
        </w:rPr>
        <w:t xml:space="preserve">I tour di rewilding a Dunsany sono disponibili </w:t>
      </w:r>
      <w:r w:rsidR="005813C0" w:rsidRPr="005813C0">
        <w:rPr>
          <w:rFonts w:ascii="Helvetica" w:eastAsia="Georgia" w:hAnsi="Helvetica" w:cs="Georgia"/>
          <w:sz w:val="20"/>
          <w:szCs w:val="20"/>
          <w:lang w:val="it-IT"/>
        </w:rPr>
        <w:t xml:space="preserve">scrivendo a </w:t>
      </w:r>
      <w:hyperlink r:id="rId18" w:history="1">
        <w:r w:rsidR="005813C0" w:rsidRPr="005813C0">
          <w:rPr>
            <w:rStyle w:val="Hyperlink"/>
            <w:rFonts w:ascii="Helvetica" w:eastAsia="Georgia" w:hAnsi="Helvetica" w:cs="Georgia"/>
            <w:sz w:val="20"/>
            <w:szCs w:val="20"/>
            <w:lang w:val="it-IT"/>
          </w:rPr>
          <w:t>dunsanynaturereserve@gmail.com</w:t>
        </w:r>
      </w:hyperlink>
      <w:r w:rsidRPr="005813C0">
        <w:rPr>
          <w:rFonts w:ascii="Helvetica" w:eastAsia="Georgia" w:hAnsi="Helvetica" w:cs="Georgia"/>
          <w:sz w:val="20"/>
          <w:szCs w:val="20"/>
          <w:lang w:val="it-IT"/>
        </w:rPr>
        <w:t>.</w:t>
      </w:r>
      <w:r w:rsidR="005813C0" w:rsidRPr="005813C0">
        <w:rPr>
          <w:rFonts w:ascii="Helvetica" w:eastAsia="Georgia" w:hAnsi="Helvetica" w:cs="Georgia"/>
          <w:sz w:val="20"/>
          <w:szCs w:val="20"/>
          <w:lang w:val="it-IT"/>
        </w:rPr>
        <w:t xml:space="preserve"> Le v</w:t>
      </w:r>
      <w:r w:rsidRPr="005813C0">
        <w:rPr>
          <w:rFonts w:ascii="Helvetica" w:eastAsia="Georgia" w:hAnsi="Helvetica" w:cs="Georgia"/>
          <w:sz w:val="20"/>
          <w:szCs w:val="20"/>
          <w:lang w:val="it-IT"/>
        </w:rPr>
        <w:t xml:space="preserve">isite al castello sono offerte stagionalmente nei </w:t>
      </w:r>
      <w:r w:rsidR="00A52D1E" w:rsidRPr="005813C0">
        <w:rPr>
          <w:rFonts w:ascii="Helvetica" w:eastAsia="Georgia" w:hAnsi="Helvetica" w:cs="Georgia"/>
          <w:sz w:val="20"/>
          <w:szCs w:val="20"/>
          <w:lang w:val="it-IT"/>
        </w:rPr>
        <w:t>mesi di maggio (</w:t>
      </w:r>
      <w:r w:rsidR="00EE2CDF" w:rsidRPr="005813C0">
        <w:rPr>
          <w:rFonts w:ascii="Helvetica" w:eastAsia="Georgia" w:hAnsi="Helvetica" w:cs="Georgia"/>
          <w:sz w:val="20"/>
          <w:szCs w:val="20"/>
          <w:lang w:val="it-IT"/>
        </w:rPr>
        <w:t>1-31</w:t>
      </w:r>
      <w:r w:rsidR="00A52D1E" w:rsidRPr="005813C0">
        <w:rPr>
          <w:rFonts w:ascii="Helvetica" w:eastAsia="Georgia" w:hAnsi="Helvetica" w:cs="Georgia"/>
          <w:sz w:val="20"/>
          <w:szCs w:val="20"/>
          <w:lang w:val="it-IT"/>
        </w:rPr>
        <w:t>), agosto (16-31</w:t>
      </w:r>
      <w:r w:rsidR="005813C0" w:rsidRPr="005813C0">
        <w:rPr>
          <w:rFonts w:ascii="Helvetica" w:eastAsia="Georgia" w:hAnsi="Helvetica" w:cs="Georgia"/>
          <w:sz w:val="20"/>
          <w:szCs w:val="20"/>
          <w:vertAlign w:val="superscript"/>
          <w:lang w:val="it-IT"/>
        </w:rPr>
        <w:t xml:space="preserve">) </w:t>
      </w:r>
      <w:r w:rsidR="00EE2CDF" w:rsidRPr="005813C0">
        <w:rPr>
          <w:rFonts w:ascii="Helvetica" w:eastAsia="Georgia" w:hAnsi="Helvetica" w:cs="Georgia"/>
          <w:sz w:val="20"/>
          <w:szCs w:val="20"/>
          <w:lang w:val="it-IT"/>
        </w:rPr>
        <w:t>e settembre (1</w:t>
      </w:r>
      <w:r w:rsidR="005813C0" w:rsidRPr="005813C0">
        <w:rPr>
          <w:rFonts w:ascii="Helvetica" w:eastAsia="Georgia" w:hAnsi="Helvetica" w:cs="Georgia"/>
          <w:sz w:val="20"/>
          <w:szCs w:val="20"/>
          <w:vertAlign w:val="superscript"/>
          <w:lang w:val="it-IT"/>
        </w:rPr>
        <w:t>-</w:t>
      </w:r>
      <w:r w:rsidR="00EE2CDF" w:rsidRPr="005813C0">
        <w:rPr>
          <w:rFonts w:ascii="Helvetica" w:eastAsia="Georgia" w:hAnsi="Helvetica" w:cs="Georgia"/>
          <w:sz w:val="20"/>
          <w:szCs w:val="20"/>
          <w:lang w:val="it-IT"/>
        </w:rPr>
        <w:t xml:space="preserve">4) dalle 10.00 alle 14.00. </w:t>
      </w:r>
      <w:r w:rsidR="005813C0" w:rsidRPr="005813C0">
        <w:rPr>
          <w:rFonts w:ascii="Helvetica" w:eastAsia="Georgia" w:hAnsi="Helvetica" w:cs="Georgia"/>
          <w:sz w:val="20"/>
          <w:szCs w:val="20"/>
          <w:lang w:val="it-IT"/>
        </w:rPr>
        <w:t xml:space="preserve">Il prezzo di </w:t>
      </w:r>
      <w:r w:rsidR="00EE2CDF" w:rsidRPr="005813C0">
        <w:rPr>
          <w:rFonts w:ascii="Helvetica" w:eastAsia="Georgia" w:hAnsi="Helvetica" w:cs="Georgia"/>
          <w:sz w:val="20"/>
          <w:szCs w:val="20"/>
          <w:lang w:val="it-IT"/>
        </w:rPr>
        <w:t>ingresso per gli adulti è di 25 euro, per i pensionati di 20 euro, per gli studenti di 15 euro</w:t>
      </w:r>
      <w:r w:rsidR="005813C0" w:rsidRPr="005813C0">
        <w:rPr>
          <w:rFonts w:ascii="Helvetica" w:eastAsia="Georgia" w:hAnsi="Helvetica" w:cs="Georgia"/>
          <w:sz w:val="20"/>
          <w:szCs w:val="20"/>
          <w:lang w:val="it-IT"/>
        </w:rPr>
        <w:t>, mentre p</w:t>
      </w:r>
      <w:r w:rsidR="00EE2CDF" w:rsidRPr="005813C0">
        <w:rPr>
          <w:rFonts w:ascii="Helvetica" w:eastAsia="Georgia" w:hAnsi="Helvetica" w:cs="Georgia"/>
          <w:sz w:val="20"/>
          <w:szCs w:val="20"/>
          <w:lang w:val="it-IT"/>
        </w:rPr>
        <w:t xml:space="preserve">er i bambini sotto i 12 anni </w:t>
      </w:r>
      <w:r w:rsidR="005813C0" w:rsidRPr="005813C0">
        <w:rPr>
          <w:rFonts w:ascii="Helvetica" w:eastAsia="Georgia" w:hAnsi="Helvetica" w:cs="Georgia"/>
          <w:sz w:val="20"/>
          <w:szCs w:val="20"/>
          <w:lang w:val="it-IT"/>
        </w:rPr>
        <w:t xml:space="preserve">l’ingresso è </w:t>
      </w:r>
      <w:r w:rsidR="00EE2CDF" w:rsidRPr="005813C0">
        <w:rPr>
          <w:rFonts w:ascii="Helvetica" w:eastAsia="Georgia" w:hAnsi="Helvetica" w:cs="Georgia"/>
          <w:sz w:val="20"/>
          <w:szCs w:val="20"/>
          <w:lang w:val="it-IT"/>
        </w:rPr>
        <w:t xml:space="preserve">gratuito. </w:t>
      </w:r>
      <w:r w:rsidRPr="005813C0">
        <w:rPr>
          <w:rFonts w:ascii="Helvetica" w:eastAsia="Georgia" w:hAnsi="Helvetica" w:cs="Georgia"/>
          <w:sz w:val="20"/>
          <w:szCs w:val="20"/>
          <w:lang w:val="it-IT"/>
        </w:rPr>
        <w:t>Ulteriori eventi potrebbero essere programmati per la Settimana del Patrimonio Nazionale (16-24 agosto 2025).</w:t>
      </w:r>
    </w:p>
    <w:p w14:paraId="00000027" w14:textId="7C0E5B35" w:rsidR="00891680" w:rsidRPr="005813C0" w:rsidRDefault="005813C0" w:rsidP="00854221">
      <w:pPr>
        <w:jc w:val="both"/>
        <w:rPr>
          <w:rFonts w:ascii="Helvetica" w:eastAsia="Georgia" w:hAnsi="Helvetica" w:cs="Georgia"/>
          <w:sz w:val="20"/>
          <w:szCs w:val="20"/>
          <w:lang w:val="it-IT"/>
        </w:rPr>
      </w:pPr>
      <w:hyperlink r:id="rId19" w:history="1">
        <w:r w:rsidRPr="005813C0">
          <w:rPr>
            <w:rStyle w:val="Hyperlink"/>
            <w:rFonts w:ascii="Helvetica" w:eastAsia="Georgia" w:hAnsi="Helvetica" w:cs="Georgia"/>
            <w:sz w:val="20"/>
            <w:szCs w:val="20"/>
            <w:lang w:val="it-IT"/>
          </w:rPr>
          <w:t>www.irlanda.com</w:t>
        </w:r>
      </w:hyperlink>
      <w:r w:rsidRPr="005813C0">
        <w:rPr>
          <w:rFonts w:ascii="Helvetica" w:eastAsia="Georgia" w:hAnsi="Helvetica" w:cs="Georgia"/>
          <w:sz w:val="20"/>
          <w:szCs w:val="20"/>
          <w:lang w:val="it-IT"/>
        </w:rPr>
        <w:t xml:space="preserve"> </w:t>
      </w:r>
    </w:p>
    <w:p w14:paraId="0000002A" w14:textId="49EAECAB" w:rsidR="00891680" w:rsidRPr="005813C0" w:rsidRDefault="00891680" w:rsidP="00854221">
      <w:pPr>
        <w:spacing w:before="240" w:after="240"/>
        <w:jc w:val="both"/>
        <w:rPr>
          <w:rFonts w:ascii="Helvetica" w:eastAsia="Georgia" w:hAnsi="Helvetica" w:cs="Georgia"/>
          <w:sz w:val="20"/>
          <w:szCs w:val="20"/>
          <w:lang w:val="it-IT"/>
        </w:rPr>
      </w:pPr>
      <w:bookmarkStart w:id="1" w:name="_gp1nuynsnj5j" w:colFirst="0" w:colLast="0"/>
      <w:bookmarkEnd w:id="1"/>
    </w:p>
    <w:sectPr w:rsidR="00891680" w:rsidRPr="005813C0">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53FAC"/>
    <w:multiLevelType w:val="multilevel"/>
    <w:tmpl w:val="B87AA8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0FF2D01"/>
    <w:multiLevelType w:val="multilevel"/>
    <w:tmpl w:val="57FA8A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68503892">
    <w:abstractNumId w:val="1"/>
  </w:num>
  <w:num w:numId="2" w16cid:durableId="7850078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680"/>
    <w:rsid w:val="000561AB"/>
    <w:rsid w:val="00062B32"/>
    <w:rsid w:val="000654FF"/>
    <w:rsid w:val="001E7848"/>
    <w:rsid w:val="00247EEC"/>
    <w:rsid w:val="00340342"/>
    <w:rsid w:val="003A611C"/>
    <w:rsid w:val="003B45CB"/>
    <w:rsid w:val="00410D3B"/>
    <w:rsid w:val="00421E87"/>
    <w:rsid w:val="004268A5"/>
    <w:rsid w:val="00527A21"/>
    <w:rsid w:val="005813C0"/>
    <w:rsid w:val="006968F8"/>
    <w:rsid w:val="007112D5"/>
    <w:rsid w:val="00753894"/>
    <w:rsid w:val="0079728A"/>
    <w:rsid w:val="007A0853"/>
    <w:rsid w:val="007B16D1"/>
    <w:rsid w:val="007B5D56"/>
    <w:rsid w:val="00850896"/>
    <w:rsid w:val="00854221"/>
    <w:rsid w:val="00891680"/>
    <w:rsid w:val="008944F9"/>
    <w:rsid w:val="00946E6F"/>
    <w:rsid w:val="00A32874"/>
    <w:rsid w:val="00A52D1E"/>
    <w:rsid w:val="00AD1219"/>
    <w:rsid w:val="00B81E32"/>
    <w:rsid w:val="00BC1B20"/>
    <w:rsid w:val="00C36E35"/>
    <w:rsid w:val="00C93396"/>
    <w:rsid w:val="00CC3424"/>
    <w:rsid w:val="00DF7388"/>
    <w:rsid w:val="00EE2CDF"/>
    <w:rsid w:val="00F2624D"/>
    <w:rsid w:val="00F52F73"/>
    <w:rsid w:val="01FC6AA7"/>
    <w:rsid w:val="040DDF6A"/>
    <w:rsid w:val="0BB35249"/>
    <w:rsid w:val="10284CB8"/>
    <w:rsid w:val="115D279C"/>
    <w:rsid w:val="1184D1EB"/>
    <w:rsid w:val="16731895"/>
    <w:rsid w:val="18CA6215"/>
    <w:rsid w:val="20DD89A0"/>
    <w:rsid w:val="21A35397"/>
    <w:rsid w:val="22283069"/>
    <w:rsid w:val="23435481"/>
    <w:rsid w:val="2507F71B"/>
    <w:rsid w:val="2536ED4D"/>
    <w:rsid w:val="2610F4C1"/>
    <w:rsid w:val="2C63C8A7"/>
    <w:rsid w:val="2D751A32"/>
    <w:rsid w:val="3151E7DA"/>
    <w:rsid w:val="33F9D2E2"/>
    <w:rsid w:val="3458519C"/>
    <w:rsid w:val="3AEC7732"/>
    <w:rsid w:val="3CB025AB"/>
    <w:rsid w:val="3DB0BC8A"/>
    <w:rsid w:val="3E9B0DB7"/>
    <w:rsid w:val="49B76FE9"/>
    <w:rsid w:val="4A1BEF3C"/>
    <w:rsid w:val="4C73AB4C"/>
    <w:rsid w:val="4D05CF99"/>
    <w:rsid w:val="4DB9E67B"/>
    <w:rsid w:val="4ECA9896"/>
    <w:rsid w:val="52C4B88D"/>
    <w:rsid w:val="5475E3A0"/>
    <w:rsid w:val="557334DC"/>
    <w:rsid w:val="56E293C6"/>
    <w:rsid w:val="58109F87"/>
    <w:rsid w:val="588ABEEA"/>
    <w:rsid w:val="5B57193C"/>
    <w:rsid w:val="5E346813"/>
    <w:rsid w:val="5F4748D8"/>
    <w:rsid w:val="67E22430"/>
    <w:rsid w:val="6C50ACCC"/>
    <w:rsid w:val="6DCC6FCF"/>
    <w:rsid w:val="72AC458D"/>
    <w:rsid w:val="75003580"/>
    <w:rsid w:val="7B6C10BF"/>
    <w:rsid w:val="7B8D588B"/>
    <w:rsid w:val="7BA3253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852CE"/>
  <w15:docId w15:val="{55CBA48E-6853-F344-B042-8D3BD9A25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3A611C"/>
    <w:rPr>
      <w:color w:val="0000FF" w:themeColor="hyperlink"/>
      <w:u w:val="single"/>
    </w:rPr>
  </w:style>
  <w:style w:type="character" w:styleId="UnresolvedMention">
    <w:name w:val="Unresolved Mention"/>
    <w:basedOn w:val="DefaultParagraphFont"/>
    <w:uiPriority w:val="99"/>
    <w:semiHidden/>
    <w:unhideWhenUsed/>
    <w:rsid w:val="003A611C"/>
    <w:rPr>
      <w:color w:val="605E5C"/>
      <w:shd w:val="clear" w:color="auto" w:fill="E1DFDD"/>
    </w:rPr>
  </w:style>
  <w:style w:type="character" w:styleId="Strong">
    <w:name w:val="Strong"/>
    <w:basedOn w:val="DefaultParagraphFont"/>
    <w:uiPriority w:val="22"/>
    <w:qFormat/>
    <w:rsid w:val="00C36E35"/>
    <w:rPr>
      <w:b/>
      <w:bCs/>
    </w:rPr>
  </w:style>
  <w:style w:type="character" w:styleId="FollowedHyperlink">
    <w:name w:val="FollowedHyperlink"/>
    <w:basedOn w:val="DefaultParagraphFont"/>
    <w:uiPriority w:val="99"/>
    <w:semiHidden/>
    <w:unhideWhenUsed/>
    <w:rsid w:val="003403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dunsany.com/" TargetMode="External"/><Relationship Id="rId13" Type="http://schemas.openxmlformats.org/officeDocument/2006/relationships/hyperlink" Target="https://heritageireland.ie/unguided-sites/bective-cistercian-abbey/" TargetMode="External"/><Relationship Id="rId18" Type="http://schemas.openxmlformats.org/officeDocument/2006/relationships/hyperlink" Target="mailto:dunsanynaturereserve@gmail.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ireland.com/en-us/things-to-do/attractions/trim-castle/" TargetMode="External"/><Relationship Id="rId17" Type="http://schemas.openxmlformats.org/officeDocument/2006/relationships/hyperlink" Target="https://thehotboxsauna.ie/" TargetMode="External"/><Relationship Id="rId2" Type="http://schemas.openxmlformats.org/officeDocument/2006/relationships/customXml" Target="../customXml/item2.xml"/><Relationship Id="rId16" Type="http://schemas.openxmlformats.org/officeDocument/2006/relationships/hyperlink" Target="https://www.discoverboynevalley.ie/plan-your-visit/things-to-do/boyne-greenwa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reland.com/en-us/things-to-do/attractions/hill-of-tara/" TargetMode="External"/><Relationship Id="rId5" Type="http://schemas.openxmlformats.org/officeDocument/2006/relationships/styles" Target="styles.xml"/><Relationship Id="rId15" Type="http://schemas.openxmlformats.org/officeDocument/2006/relationships/hyperlink" Target="https://heritageireland.ie/unguided-sites/kells-round-tower/" TargetMode="External"/><Relationship Id="rId10" Type="http://schemas.openxmlformats.org/officeDocument/2006/relationships/hyperlink" Target="https://www.ireland.com/en-us/magazine/built-heritage/newgrange/" TargetMode="External"/><Relationship Id="rId19" Type="http://schemas.openxmlformats.org/officeDocument/2006/relationships/hyperlink" Target="http://www.irlanda.com" TargetMode="External"/><Relationship Id="rId4" Type="http://schemas.openxmlformats.org/officeDocument/2006/relationships/numbering" Target="numbering.xml"/><Relationship Id="rId9" Type="http://schemas.openxmlformats.org/officeDocument/2006/relationships/hyperlink" Target="https://www.ireland.com/en-gb/destinations/county/meath/boyne-valley/" TargetMode="External"/><Relationship Id="rId14" Type="http://schemas.openxmlformats.org/officeDocument/2006/relationships/hyperlink" Target="https://www.ireland.com/en-se/things-to-do/attractions/loughcrew-cair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89d7453-93d8-4417-bf9f-9635e037ff79">
      <Terms xmlns="http://schemas.microsoft.com/office/infopath/2007/PartnerControls"/>
    </lcf76f155ced4ddcb4097134ff3c332f>
    <TaxCatchAll xmlns="9f48bdf5-671c-403b-834e-03480cd9d46b"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2" ma:contentTypeDescription="Create a new document." ma:contentTypeScope="" ma:versionID="79b3690b4b574485f747c4781996559e">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6084bf8c1b028a948f25e3be84cd1dd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D2BFFA-BB51-4444-9502-AB7A17827637}">
  <ds:schemaRefs>
    <ds:schemaRef ds:uri="http://schemas.microsoft.com/sharepoint/v3/contenttype/forms"/>
  </ds:schemaRefs>
</ds:datastoreItem>
</file>

<file path=customXml/itemProps2.xml><?xml version="1.0" encoding="utf-8"?>
<ds:datastoreItem xmlns:ds="http://schemas.openxmlformats.org/officeDocument/2006/customXml" ds:itemID="{CD081E53-5904-463C-8492-5E9F16DA0F58}">
  <ds:schemaRefs>
    <ds:schemaRef ds:uri="http://schemas.microsoft.com/office/2006/metadata/properties"/>
    <ds:schemaRef ds:uri="http://schemas.microsoft.com/office/infopath/2007/PartnerControls"/>
    <ds:schemaRef ds:uri="b5746da7-ed9a-409c-bdd7-39bcac4d9287"/>
    <ds:schemaRef ds:uri="a1bfa281-f018-49e2-8151-2d24733a9a68"/>
  </ds:schemaRefs>
</ds:datastoreItem>
</file>

<file path=customXml/itemProps3.xml><?xml version="1.0" encoding="utf-8"?>
<ds:datastoreItem xmlns:ds="http://schemas.openxmlformats.org/officeDocument/2006/customXml" ds:itemID="{1A8CC1DE-13AB-47AC-A298-8F0F9BBB48BE}"/>
</file>

<file path=docProps/app.xml><?xml version="1.0" encoding="utf-8"?>
<Properties xmlns="http://schemas.openxmlformats.org/officeDocument/2006/extended-properties" xmlns:vt="http://schemas.openxmlformats.org/officeDocument/2006/docPropsVTypes">
  <Template>Normal</Template>
  <TotalTime>1</TotalTime>
  <Pages>2</Pages>
  <Words>1043</Words>
  <Characters>5947</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Ornella Gamacchio</dc:creator>
  <cp:keywords>, docId:E35A4EBD0D484E91B33BD0E82E2ADDC4</cp:keywords>
  <cp:lastModifiedBy>Ornella Gamacchio</cp:lastModifiedBy>
  <cp:revision>2</cp:revision>
  <dcterms:created xsi:type="dcterms:W3CDTF">2025-07-04T14:29:00Z</dcterms:created>
  <dcterms:modified xsi:type="dcterms:W3CDTF">2025-07-04T14:29:00Z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y fmtid="{D5CDD505-2E9C-101B-9397-08002B2CF9AE}" pid="3" name="MediaServiceImageTags">
    <vt:lpwstr/>
  </property>
</Properties>
</file>